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247B" w:rsidRPr="0079585F" w:rsidRDefault="002805FB" w:rsidP="001B247B">
      <w:pPr>
        <w:jc w:val="center"/>
        <w:rPr>
          <w:rFonts w:ascii="Comic Zine OT" w:hAnsi="Comic Zine OT"/>
          <w:sz w:val="56"/>
          <w:szCs w:val="80"/>
        </w:rPr>
      </w:pPr>
      <w:r w:rsidRPr="002805FB">
        <w:rPr>
          <w:rFonts w:ascii="Comic Zine OT" w:hAnsi="Comic Zine OT"/>
          <w:noProof/>
          <w:sz w:val="56"/>
          <w:szCs w:val="8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CA6D2F" wp14:editId="775CCB28">
                <wp:simplePos x="0" y="0"/>
                <wp:positionH relativeFrom="column">
                  <wp:posOffset>8039100</wp:posOffset>
                </wp:positionH>
                <wp:positionV relativeFrom="paragraph">
                  <wp:posOffset>0</wp:posOffset>
                </wp:positionV>
                <wp:extent cx="1211580" cy="124206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FB" w:rsidRDefault="002805FB" w:rsidP="002805F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BAC78B" wp14:editId="4A860613">
                                  <wp:extent cx="1036320" cy="1141708"/>
                                  <wp:effectExtent l="0" t="0" r="0" b="1905"/>
                                  <wp:docPr id="7" name="Picture 7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6414" cy="11528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A6D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3pt;margin-top:0;width:95.4pt;height:9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" stroked="f">
                <v:textbox>
                  <w:txbxContent>
                    <w:p w:rsidR="002805FB" w:rsidRDefault="002805FB" w:rsidP="002805F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BAC78B" wp14:editId="4A860613">
                            <wp:extent cx="1036320" cy="1141708"/>
                            <wp:effectExtent l="0" t="0" r="0" b="1905"/>
                            <wp:docPr id="7" name="Picture 7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6414" cy="11528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Zine OT" w:hAnsi="Comic Zine OT"/>
          <w:sz w:val="56"/>
          <w:szCs w:val="80"/>
        </w:rPr>
        <w:t>Farndon</w:t>
      </w:r>
      <w:r w:rsidR="001B247B">
        <w:rPr>
          <w:rFonts w:ascii="Comic Zine OT" w:hAnsi="Comic Zine OT"/>
          <w:sz w:val="56"/>
          <w:szCs w:val="80"/>
        </w:rPr>
        <w:t xml:space="preserve"> Primary S</w:t>
      </w:r>
      <w:r w:rsidR="001B247B" w:rsidRPr="0079585F">
        <w:rPr>
          <w:rFonts w:ascii="Comic Zine OT" w:hAnsi="Comic Zine OT"/>
          <w:sz w:val="56"/>
          <w:szCs w:val="80"/>
        </w:rPr>
        <w:t>chool</w:t>
      </w:r>
    </w:p>
    <w:p w:rsidR="008B21B2" w:rsidRPr="0079585F" w:rsidRDefault="00115298" w:rsidP="008B21B2">
      <w:pPr>
        <w:jc w:val="center"/>
        <w:rPr>
          <w:rFonts w:ascii="Comic Zine OT" w:hAnsi="Comic Zine OT"/>
          <w:sz w:val="52"/>
          <w:szCs w:val="80"/>
        </w:rPr>
      </w:pPr>
      <w:r>
        <w:rPr>
          <w:rFonts w:ascii="Comic Zine OT" w:hAnsi="Comic Zine OT"/>
          <w:sz w:val="52"/>
          <w:szCs w:val="80"/>
        </w:rPr>
        <w:t>Maths</w:t>
      </w:r>
      <w:r w:rsidR="008B21B2" w:rsidRPr="0079585F">
        <w:rPr>
          <w:rFonts w:ascii="Comic Zine OT" w:hAnsi="Comic Zine OT"/>
          <w:sz w:val="52"/>
          <w:szCs w:val="80"/>
        </w:rPr>
        <w:t xml:space="preserve"> progress model for knowledge and skills</w:t>
      </w:r>
    </w:p>
    <w:tbl>
      <w:tblPr>
        <w:tblStyle w:val="TableGrid"/>
        <w:tblW w:w="143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7"/>
        <w:gridCol w:w="1589"/>
        <w:gridCol w:w="15"/>
        <w:gridCol w:w="1560"/>
        <w:gridCol w:w="1656"/>
        <w:gridCol w:w="1582"/>
        <w:gridCol w:w="23"/>
        <w:gridCol w:w="1559"/>
        <w:gridCol w:w="1559"/>
        <w:gridCol w:w="2099"/>
        <w:gridCol w:w="1733"/>
      </w:tblGrid>
      <w:tr w:rsidR="00C36E91" w:rsidTr="00AE3347">
        <w:tc>
          <w:tcPr>
            <w:tcW w:w="947" w:type="dxa"/>
          </w:tcPr>
          <w:p w:rsidR="00C36E91" w:rsidRDefault="00C36E91" w:rsidP="00FE53AF">
            <w:pPr>
              <w:tabs>
                <w:tab w:val="left" w:pos="1698"/>
              </w:tabs>
              <w:rPr>
                <w:rFonts w:ascii="Comic Zine OT" w:hAnsi="Comic Zine OT"/>
                <w:sz w:val="52"/>
                <w:szCs w:val="80"/>
              </w:rPr>
            </w:pPr>
          </w:p>
        </w:tc>
        <w:tc>
          <w:tcPr>
            <w:tcW w:w="4820" w:type="dxa"/>
            <w:gridSpan w:val="4"/>
          </w:tcPr>
          <w:p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Ex</w:t>
            </w:r>
            <w:r w:rsidRPr="00CC4E8E">
              <w:rPr>
                <w:rFonts w:ascii="Comic Zine OT" w:hAnsi="Comic Zine OT"/>
                <w:b/>
                <w:sz w:val="32"/>
                <w:szCs w:val="80"/>
              </w:rPr>
              <w:t>pectations for Nursery</w:t>
            </w:r>
          </w:p>
        </w:tc>
        <w:tc>
          <w:tcPr>
            <w:tcW w:w="4723" w:type="dxa"/>
            <w:gridSpan w:val="4"/>
          </w:tcPr>
          <w:p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</w:t>
            </w:r>
            <w:r w:rsidRPr="00CC4E8E">
              <w:rPr>
                <w:rFonts w:ascii="Comic Zine OT" w:hAnsi="Comic Zine OT"/>
                <w:b/>
                <w:sz w:val="32"/>
                <w:szCs w:val="80"/>
              </w:rPr>
              <w:t>xpectations for Reception</w:t>
            </w:r>
          </w:p>
        </w:tc>
        <w:tc>
          <w:tcPr>
            <w:tcW w:w="2099" w:type="dxa"/>
          </w:tcPr>
          <w:p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ELG</w:t>
            </w:r>
          </w:p>
        </w:tc>
        <w:tc>
          <w:tcPr>
            <w:tcW w:w="1733" w:type="dxa"/>
          </w:tcPr>
          <w:p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 w:rsidRPr="00CC4E8E">
              <w:rPr>
                <w:rFonts w:ascii="Comic Zine OT" w:hAnsi="Comic Zine OT"/>
                <w:b/>
                <w:sz w:val="32"/>
                <w:szCs w:val="80"/>
              </w:rPr>
              <w:t>Links to KS1</w:t>
            </w:r>
          </w:p>
        </w:tc>
      </w:tr>
      <w:tr w:rsidR="006629DD" w:rsidTr="00DE5CBB">
        <w:trPr>
          <w:trHeight w:val="477"/>
        </w:trPr>
        <w:tc>
          <w:tcPr>
            <w:tcW w:w="947" w:type="dxa"/>
            <w:vMerge w:val="restart"/>
            <w:textDirection w:val="btLr"/>
          </w:tcPr>
          <w:p w:rsidR="001E2C3C" w:rsidRPr="001E2C3C" w:rsidRDefault="001E2C3C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 w:rsidRPr="001E2C3C">
              <w:rPr>
                <w:b/>
                <w:sz w:val="20"/>
                <w:szCs w:val="20"/>
                <w:u w:val="single"/>
              </w:rPr>
              <w:t>Numerical Patterns</w:t>
            </w:r>
          </w:p>
          <w:p w:rsidR="006629DD" w:rsidRPr="00284E61" w:rsidRDefault="006629D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84E61">
              <w:rPr>
                <w:b/>
                <w:sz w:val="20"/>
                <w:szCs w:val="20"/>
              </w:rPr>
              <w:t>Counting</w:t>
            </w:r>
          </w:p>
        </w:tc>
        <w:tc>
          <w:tcPr>
            <w:tcW w:w="1604" w:type="dxa"/>
            <w:gridSpan w:val="2"/>
            <w:vMerge w:val="restart"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Says number names in an random order</w:t>
            </w:r>
          </w:p>
        </w:tc>
        <w:tc>
          <w:tcPr>
            <w:tcW w:w="1560" w:type="dxa"/>
            <w:vMerge w:val="restart"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Count beyond 3</w:t>
            </w:r>
          </w:p>
        </w:tc>
        <w:tc>
          <w:tcPr>
            <w:tcW w:w="1656" w:type="dxa"/>
            <w:vMerge w:val="restart"/>
          </w:tcPr>
          <w:p w:rsidR="006629DD" w:rsidRPr="00284E61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Count beyond 5</w:t>
            </w:r>
          </w:p>
        </w:tc>
        <w:tc>
          <w:tcPr>
            <w:tcW w:w="1605" w:type="dxa"/>
            <w:gridSpan w:val="2"/>
          </w:tcPr>
          <w:p w:rsidR="006629DD" w:rsidRPr="00DE5CBB" w:rsidRDefault="006629DD" w:rsidP="00E8503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Counts forwards beyond 10</w:t>
            </w:r>
          </w:p>
        </w:tc>
        <w:tc>
          <w:tcPr>
            <w:tcW w:w="1559" w:type="dxa"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Counts forwards and backwards beyond 10</w:t>
            </w:r>
          </w:p>
        </w:tc>
        <w:tc>
          <w:tcPr>
            <w:tcW w:w="1559" w:type="dxa"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Count on from any number</w:t>
            </w:r>
          </w:p>
        </w:tc>
        <w:tc>
          <w:tcPr>
            <w:tcW w:w="2099" w:type="dxa"/>
            <w:vMerge w:val="restart"/>
          </w:tcPr>
          <w:p w:rsidR="006629DD" w:rsidRPr="00284E61" w:rsidRDefault="006629DD" w:rsidP="00284E6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Verbally count beyond 20, recognising the pattern of the counting system</w:t>
            </w:r>
          </w:p>
        </w:tc>
        <w:tc>
          <w:tcPr>
            <w:tcW w:w="1733" w:type="dxa"/>
            <w:vMerge w:val="restart"/>
          </w:tcPr>
          <w:p w:rsidR="006629DD" w:rsidRPr="00284E61" w:rsidRDefault="006629DD" w:rsidP="0039602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</w:tr>
      <w:tr w:rsidR="006629DD" w:rsidTr="00DE5CBB">
        <w:trPr>
          <w:trHeight w:val="477"/>
        </w:trPr>
        <w:tc>
          <w:tcPr>
            <w:tcW w:w="947" w:type="dxa"/>
            <w:vMerge/>
            <w:textDirection w:val="btLr"/>
          </w:tcPr>
          <w:p w:rsidR="006629DD" w:rsidRPr="00284E61" w:rsidRDefault="006629D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gridSpan w:val="2"/>
          </w:tcPr>
          <w:p w:rsidR="006629DD" w:rsidRPr="00DE5CBB" w:rsidRDefault="006629DD" w:rsidP="00E8503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count in the pattern of 10</w:t>
            </w:r>
          </w:p>
        </w:tc>
        <w:tc>
          <w:tcPr>
            <w:tcW w:w="1559" w:type="dxa"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count in the pattern of 2’s</w:t>
            </w:r>
          </w:p>
        </w:tc>
        <w:tc>
          <w:tcPr>
            <w:tcW w:w="1559" w:type="dxa"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count in the pattern of 2’s, 5’s and 10’s.</w:t>
            </w:r>
          </w:p>
        </w:tc>
        <w:tc>
          <w:tcPr>
            <w:tcW w:w="2099" w:type="dxa"/>
            <w:vMerge/>
          </w:tcPr>
          <w:p w:rsidR="006629DD" w:rsidRPr="00284E61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6629DD" w:rsidRPr="00284E61" w:rsidRDefault="006629DD" w:rsidP="0039602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</w:tr>
      <w:tr w:rsidR="006629DD" w:rsidTr="00DE5CBB">
        <w:trPr>
          <w:trHeight w:val="477"/>
        </w:trPr>
        <w:tc>
          <w:tcPr>
            <w:tcW w:w="947" w:type="dxa"/>
            <w:vMerge/>
            <w:textDirection w:val="btLr"/>
          </w:tcPr>
          <w:p w:rsidR="006629DD" w:rsidRPr="00284E61" w:rsidRDefault="006629D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give you 1 more or take one away than a group of objects up to 3</w:t>
            </w:r>
          </w:p>
        </w:tc>
        <w:tc>
          <w:tcPr>
            <w:tcW w:w="1656" w:type="dxa"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give you 1 more or take one away than a group of objects up to 5</w:t>
            </w:r>
          </w:p>
        </w:tc>
        <w:tc>
          <w:tcPr>
            <w:tcW w:w="1605" w:type="dxa"/>
            <w:gridSpan w:val="2"/>
          </w:tcPr>
          <w:p w:rsidR="006629DD" w:rsidRPr="00DE5CBB" w:rsidRDefault="006629DD" w:rsidP="00E8503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give you 1 more and take 1 away than a group of objects up to 10</w:t>
            </w:r>
          </w:p>
        </w:tc>
        <w:tc>
          <w:tcPr>
            <w:tcW w:w="1559" w:type="dxa"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 xml:space="preserve">Using a </w:t>
            </w:r>
            <w:proofErr w:type="spellStart"/>
            <w:r w:rsidRPr="00DE5CBB">
              <w:rPr>
                <w:sz w:val="20"/>
                <w:szCs w:val="20"/>
              </w:rPr>
              <w:t>numberline</w:t>
            </w:r>
            <w:proofErr w:type="spellEnd"/>
            <w:r w:rsidRPr="00DE5CBB">
              <w:rPr>
                <w:sz w:val="20"/>
                <w:szCs w:val="20"/>
              </w:rPr>
              <w:t xml:space="preserve"> can find 1 more or one less to numbers beyond 10.</w:t>
            </w:r>
          </w:p>
        </w:tc>
        <w:tc>
          <w:tcPr>
            <w:tcW w:w="1559" w:type="dxa"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recall one more or one less than numbers up to 20</w:t>
            </w:r>
          </w:p>
        </w:tc>
        <w:tc>
          <w:tcPr>
            <w:tcW w:w="2099" w:type="dxa"/>
            <w:vMerge/>
          </w:tcPr>
          <w:p w:rsidR="006629DD" w:rsidRPr="00284E61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6629DD" w:rsidRPr="00284E61" w:rsidRDefault="006629DD" w:rsidP="0039602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</w:tr>
      <w:tr w:rsidR="006629DD" w:rsidTr="00DE5CBB">
        <w:trPr>
          <w:trHeight w:val="351"/>
        </w:trPr>
        <w:tc>
          <w:tcPr>
            <w:tcW w:w="947" w:type="dxa"/>
            <w:vMerge/>
            <w:textDirection w:val="btLr"/>
          </w:tcPr>
          <w:p w:rsidR="006629DD" w:rsidRPr="00284E61" w:rsidRDefault="006629D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Says some number names but not for each object</w:t>
            </w:r>
          </w:p>
        </w:tc>
        <w:tc>
          <w:tcPr>
            <w:tcW w:w="1560" w:type="dxa"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Counts objects and actions to 3 saying a name for each one.</w:t>
            </w:r>
          </w:p>
        </w:tc>
        <w:tc>
          <w:tcPr>
            <w:tcW w:w="3261" w:type="dxa"/>
            <w:gridSpan w:val="3"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Count objects and actions to 5+</w:t>
            </w:r>
          </w:p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(understanding the last number tells you how many you have)</w:t>
            </w:r>
          </w:p>
        </w:tc>
        <w:tc>
          <w:tcPr>
            <w:tcW w:w="1559" w:type="dxa"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Counts objects and actions to 10+</w:t>
            </w:r>
          </w:p>
        </w:tc>
        <w:tc>
          <w:tcPr>
            <w:tcW w:w="1559" w:type="dxa"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Counts objects and actions beyond 20</w:t>
            </w:r>
          </w:p>
        </w:tc>
        <w:tc>
          <w:tcPr>
            <w:tcW w:w="2099" w:type="dxa"/>
            <w:vMerge/>
          </w:tcPr>
          <w:p w:rsidR="006629DD" w:rsidRPr="00284E61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6629DD" w:rsidRPr="00284E61" w:rsidRDefault="006629DD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</w:tr>
      <w:tr w:rsidR="008A0C8A" w:rsidTr="00C94503">
        <w:trPr>
          <w:trHeight w:val="351"/>
        </w:trPr>
        <w:tc>
          <w:tcPr>
            <w:tcW w:w="947" w:type="dxa"/>
            <w:textDirection w:val="btLr"/>
          </w:tcPr>
          <w:p w:rsidR="008A0C8A" w:rsidRPr="00284E61" w:rsidRDefault="008A0C8A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Counting vocab</w:t>
            </w:r>
          </w:p>
        </w:tc>
        <w:tc>
          <w:tcPr>
            <w:tcW w:w="9543" w:type="dxa"/>
            <w:gridSpan w:val="8"/>
          </w:tcPr>
          <w:p w:rsidR="008A0C8A" w:rsidRDefault="008A0C8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  <w:p w:rsidR="008A0C8A" w:rsidRDefault="008A0C8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</w:t>
            </w:r>
          </w:p>
          <w:p w:rsidR="008A0C8A" w:rsidRDefault="008A0C8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</w:t>
            </w:r>
          </w:p>
          <w:p w:rsidR="008A0C8A" w:rsidRDefault="008A0C8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</w:t>
            </w:r>
          </w:p>
          <w:p w:rsidR="008A0C8A" w:rsidRPr="00DE5CBB" w:rsidRDefault="008A0C8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Same/equal</w:t>
            </w:r>
          </w:p>
        </w:tc>
        <w:tc>
          <w:tcPr>
            <w:tcW w:w="2099" w:type="dxa"/>
            <w:vMerge/>
          </w:tcPr>
          <w:p w:rsidR="008A0C8A" w:rsidRPr="00284E61" w:rsidRDefault="008A0C8A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A0C8A" w:rsidRPr="00284E61" w:rsidRDefault="008A0C8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</w:tr>
      <w:tr w:rsidR="006629DD" w:rsidTr="00DE5CBB">
        <w:trPr>
          <w:trHeight w:val="385"/>
        </w:trPr>
        <w:tc>
          <w:tcPr>
            <w:tcW w:w="947" w:type="dxa"/>
            <w:vMerge w:val="restart"/>
            <w:textDirection w:val="btLr"/>
          </w:tcPr>
          <w:p w:rsidR="001E2C3C" w:rsidRPr="001E2C3C" w:rsidRDefault="001E2C3C" w:rsidP="001E2C3C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 w:rsidRPr="001E2C3C">
              <w:rPr>
                <w:b/>
                <w:sz w:val="20"/>
                <w:szCs w:val="20"/>
                <w:u w:val="single"/>
              </w:rPr>
              <w:t>Numerical Patterns</w:t>
            </w:r>
          </w:p>
          <w:p w:rsidR="006629DD" w:rsidRPr="00284E61" w:rsidRDefault="006629D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84E61">
              <w:rPr>
                <w:b/>
                <w:sz w:val="20"/>
                <w:szCs w:val="20"/>
              </w:rPr>
              <w:t>Number recognition</w:t>
            </w:r>
          </w:p>
        </w:tc>
        <w:tc>
          <w:tcPr>
            <w:tcW w:w="1604" w:type="dxa"/>
            <w:gridSpan w:val="2"/>
            <w:vMerge w:val="restart"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Recognise some numbers special to them</w:t>
            </w:r>
          </w:p>
        </w:tc>
        <w:tc>
          <w:tcPr>
            <w:tcW w:w="1560" w:type="dxa"/>
          </w:tcPr>
          <w:p w:rsidR="006629DD" w:rsidRPr="00DE5CBB" w:rsidRDefault="006629DD" w:rsidP="00A621DF">
            <w:pPr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Recognise numbers to 3</w:t>
            </w:r>
          </w:p>
        </w:tc>
        <w:tc>
          <w:tcPr>
            <w:tcW w:w="1656" w:type="dxa"/>
          </w:tcPr>
          <w:p w:rsidR="006629DD" w:rsidRPr="00DE5CBB" w:rsidRDefault="006629DD" w:rsidP="00A621DF">
            <w:pPr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Recognise numbers to 5</w:t>
            </w:r>
          </w:p>
        </w:tc>
        <w:tc>
          <w:tcPr>
            <w:tcW w:w="1605" w:type="dxa"/>
            <w:gridSpan w:val="2"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Recognise and write numbers to 5</w:t>
            </w:r>
          </w:p>
        </w:tc>
        <w:tc>
          <w:tcPr>
            <w:tcW w:w="1559" w:type="dxa"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Recognise and write numbers to 10</w:t>
            </w:r>
          </w:p>
        </w:tc>
        <w:tc>
          <w:tcPr>
            <w:tcW w:w="1559" w:type="dxa"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Recognise and write numbers to 20</w:t>
            </w:r>
          </w:p>
        </w:tc>
        <w:tc>
          <w:tcPr>
            <w:tcW w:w="2099" w:type="dxa"/>
            <w:vMerge/>
          </w:tcPr>
          <w:p w:rsidR="006629DD" w:rsidRPr="00284E61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6629DD" w:rsidRPr="00284E61" w:rsidRDefault="006629DD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</w:tr>
      <w:tr w:rsidR="006629DD" w:rsidRPr="00CC4E8E" w:rsidTr="00DE5CBB">
        <w:trPr>
          <w:trHeight w:val="368"/>
        </w:trPr>
        <w:tc>
          <w:tcPr>
            <w:tcW w:w="947" w:type="dxa"/>
            <w:vMerge/>
            <w:textDirection w:val="btLr"/>
          </w:tcPr>
          <w:p w:rsidR="006629DD" w:rsidRPr="00284E61" w:rsidRDefault="006629D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order up to 3</w:t>
            </w:r>
          </w:p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6629DD" w:rsidRPr="00DE5CBB" w:rsidRDefault="006629DD" w:rsidP="003951A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6629DD" w:rsidRPr="00DE5CBB" w:rsidRDefault="006629DD" w:rsidP="003951A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3"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order up to 5</w:t>
            </w:r>
          </w:p>
        </w:tc>
        <w:tc>
          <w:tcPr>
            <w:tcW w:w="1559" w:type="dxa"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order up to 10</w:t>
            </w:r>
          </w:p>
        </w:tc>
        <w:tc>
          <w:tcPr>
            <w:tcW w:w="1559" w:type="dxa"/>
          </w:tcPr>
          <w:p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order up to 20</w:t>
            </w:r>
          </w:p>
        </w:tc>
        <w:tc>
          <w:tcPr>
            <w:tcW w:w="2099" w:type="dxa"/>
            <w:vMerge/>
          </w:tcPr>
          <w:p w:rsidR="006629DD" w:rsidRPr="00284E61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6629DD" w:rsidRPr="00284E61" w:rsidRDefault="006629DD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8A0C8A" w:rsidRPr="00CC4E8E" w:rsidTr="008453A3">
        <w:trPr>
          <w:trHeight w:val="368"/>
        </w:trPr>
        <w:tc>
          <w:tcPr>
            <w:tcW w:w="947" w:type="dxa"/>
            <w:textDirection w:val="btLr"/>
          </w:tcPr>
          <w:p w:rsidR="008A0C8A" w:rsidRPr="00284E61" w:rsidRDefault="008A0C8A" w:rsidP="008A0C8A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recognition vocab</w:t>
            </w:r>
          </w:p>
        </w:tc>
        <w:tc>
          <w:tcPr>
            <w:tcW w:w="9543" w:type="dxa"/>
            <w:gridSpan w:val="8"/>
          </w:tcPr>
          <w:p w:rsidR="008A0C8A" w:rsidRDefault="008A0C8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</w:p>
          <w:p w:rsidR="008A0C8A" w:rsidRDefault="008A0C8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name</w:t>
            </w:r>
          </w:p>
          <w:p w:rsidR="008A0C8A" w:rsidRDefault="008A0C8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</w:t>
            </w:r>
          </w:p>
          <w:p w:rsidR="008A0C8A" w:rsidRDefault="008A0C8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8A0C8A" w:rsidRDefault="008A0C8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8A0C8A" w:rsidRDefault="008A0C8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8A0C8A" w:rsidRDefault="008A0C8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8A0C8A" w:rsidRPr="00DE5CBB" w:rsidRDefault="008A0C8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8A0C8A" w:rsidRPr="00284E61" w:rsidRDefault="008A0C8A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A0C8A" w:rsidRPr="00284E61" w:rsidRDefault="008A0C8A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6629DD" w:rsidRPr="00CC4E8E" w:rsidTr="00DE5CBB">
        <w:trPr>
          <w:trHeight w:val="1420"/>
        </w:trPr>
        <w:tc>
          <w:tcPr>
            <w:tcW w:w="947" w:type="dxa"/>
            <w:vMerge w:val="restart"/>
            <w:textDirection w:val="btLr"/>
          </w:tcPr>
          <w:p w:rsidR="001E2C3C" w:rsidRPr="001E2C3C" w:rsidRDefault="001E2C3C" w:rsidP="001E2C3C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Number</w:t>
            </w:r>
          </w:p>
          <w:p w:rsidR="006629DD" w:rsidRPr="00284E61" w:rsidRDefault="006629DD" w:rsidP="003951A1">
            <w:pPr>
              <w:tabs>
                <w:tab w:val="left" w:pos="169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Number Composition</w:t>
            </w:r>
          </w:p>
        </w:tc>
        <w:tc>
          <w:tcPr>
            <w:tcW w:w="1604" w:type="dxa"/>
            <w:gridSpan w:val="2"/>
            <w:vMerge w:val="restart"/>
          </w:tcPr>
          <w:p w:rsidR="006629DD" w:rsidRPr="003951A1" w:rsidRDefault="006629DD" w:rsidP="00DE5CBB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 w:rsidRPr="003951A1">
              <w:rPr>
                <w:sz w:val="20"/>
                <w:szCs w:val="20"/>
              </w:rPr>
              <w:t>Know what 1 or 2 objects are and can give you 1 or 2</w:t>
            </w:r>
          </w:p>
        </w:tc>
        <w:tc>
          <w:tcPr>
            <w:tcW w:w="1560" w:type="dxa"/>
            <w:vMerge w:val="restart"/>
          </w:tcPr>
          <w:p w:rsidR="006629DD" w:rsidRPr="003951A1" w:rsidRDefault="006629DD" w:rsidP="00DE5CBB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 w:rsidRPr="003951A1">
              <w:rPr>
                <w:sz w:val="20"/>
                <w:szCs w:val="20"/>
              </w:rPr>
              <w:t>Understand what 3 is and can make with different objects</w:t>
            </w:r>
          </w:p>
        </w:tc>
        <w:tc>
          <w:tcPr>
            <w:tcW w:w="3261" w:type="dxa"/>
            <w:gridSpan w:val="3"/>
          </w:tcPr>
          <w:p w:rsidR="006629DD" w:rsidRPr="003951A1" w:rsidRDefault="006629DD" w:rsidP="00DE5CBB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  <w:r w:rsidRPr="003951A1">
              <w:rPr>
                <w:sz w:val="20"/>
                <w:szCs w:val="20"/>
              </w:rPr>
              <w:t>Understands what 4 and 5 looks like and can make with different objects</w:t>
            </w:r>
          </w:p>
        </w:tc>
        <w:tc>
          <w:tcPr>
            <w:tcW w:w="1559" w:type="dxa"/>
          </w:tcPr>
          <w:p w:rsidR="006629DD" w:rsidRPr="008A62A4" w:rsidRDefault="006629DD" w:rsidP="00DE5CB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what numbers 5-10 look like and are able to make using different objects</w:t>
            </w:r>
          </w:p>
        </w:tc>
        <w:tc>
          <w:tcPr>
            <w:tcW w:w="1559" w:type="dxa"/>
          </w:tcPr>
          <w:p w:rsidR="006629DD" w:rsidRPr="00A621DF" w:rsidRDefault="006629DD" w:rsidP="00DE5CB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represent the composition of number through drawings.</w:t>
            </w:r>
          </w:p>
        </w:tc>
        <w:tc>
          <w:tcPr>
            <w:tcW w:w="2099" w:type="dxa"/>
            <w:vMerge w:val="restart"/>
          </w:tcPr>
          <w:p w:rsidR="006629DD" w:rsidRPr="00C832AD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C832AD">
              <w:rPr>
                <w:sz w:val="20"/>
                <w:szCs w:val="20"/>
              </w:rPr>
              <w:t>Have a deep understanding of numbers to 10 including the composition of number</w:t>
            </w:r>
          </w:p>
          <w:p w:rsidR="006629DD" w:rsidRPr="00C832AD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6629DD" w:rsidRPr="00C832AD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C832AD">
              <w:rPr>
                <w:sz w:val="20"/>
                <w:szCs w:val="20"/>
              </w:rPr>
              <w:t>Subitise (recognise quantities without counting) up to 5.</w:t>
            </w:r>
          </w:p>
          <w:p w:rsidR="006629DD" w:rsidRPr="00C832AD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6629DD" w:rsidRPr="00C832AD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C832AD">
              <w:rPr>
                <w:sz w:val="20"/>
                <w:szCs w:val="20"/>
              </w:rPr>
              <w:t>Automatically recall number bonds up to 5 (including subtraction facts) and some number facts to 10 including doubles.</w:t>
            </w:r>
          </w:p>
        </w:tc>
        <w:tc>
          <w:tcPr>
            <w:tcW w:w="1733" w:type="dxa"/>
            <w:vMerge/>
          </w:tcPr>
          <w:p w:rsidR="006629DD" w:rsidRPr="00284E61" w:rsidRDefault="006629DD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6629DD" w:rsidRPr="00CC4E8E" w:rsidTr="00DE5CBB">
        <w:trPr>
          <w:trHeight w:val="1420"/>
        </w:trPr>
        <w:tc>
          <w:tcPr>
            <w:tcW w:w="947" w:type="dxa"/>
            <w:vMerge/>
            <w:textDirection w:val="btLr"/>
          </w:tcPr>
          <w:p w:rsidR="006629DD" w:rsidRPr="00284E61" w:rsidRDefault="006629DD" w:rsidP="008A62A4">
            <w:pPr>
              <w:tabs>
                <w:tab w:val="left" w:pos="169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</w:tcPr>
          <w:p w:rsidR="006629DD" w:rsidRPr="003951A1" w:rsidRDefault="006629DD" w:rsidP="00DE5CBB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29DD" w:rsidRPr="003951A1" w:rsidRDefault="006629DD" w:rsidP="00DE5CBB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3"/>
          </w:tcPr>
          <w:p w:rsidR="006629DD" w:rsidRPr="003951A1" w:rsidRDefault="006629DD" w:rsidP="00DE5CBB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  <w:r w:rsidRPr="003951A1">
              <w:rPr>
                <w:sz w:val="20"/>
                <w:szCs w:val="20"/>
              </w:rPr>
              <w:t>Able to recall the number bonds to make 3 and 4 (including subtractions facts)</w:t>
            </w:r>
          </w:p>
        </w:tc>
        <w:tc>
          <w:tcPr>
            <w:tcW w:w="1559" w:type="dxa"/>
          </w:tcPr>
          <w:p w:rsidR="006629DD" w:rsidRDefault="006629DD" w:rsidP="00DE5CB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Knows and can </w:t>
            </w:r>
            <w:proofErr w:type="spellStart"/>
            <w:r>
              <w:rPr>
                <w:sz w:val="20"/>
                <w:szCs w:val="20"/>
              </w:rPr>
              <w:t>reacall</w:t>
            </w:r>
            <w:proofErr w:type="spellEnd"/>
            <w:r>
              <w:rPr>
                <w:sz w:val="20"/>
                <w:szCs w:val="20"/>
              </w:rPr>
              <w:t xml:space="preserve">  number bonds to 5 (including subtraction facts)</w:t>
            </w:r>
          </w:p>
        </w:tc>
        <w:tc>
          <w:tcPr>
            <w:tcW w:w="1559" w:type="dxa"/>
          </w:tcPr>
          <w:p w:rsidR="006629DD" w:rsidRDefault="006629DD" w:rsidP="00DE5CB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and can recall number bonds to 6, 7, 8 (including subtraction facts)</w:t>
            </w:r>
          </w:p>
        </w:tc>
        <w:tc>
          <w:tcPr>
            <w:tcW w:w="2099" w:type="dxa"/>
            <w:vMerge/>
          </w:tcPr>
          <w:p w:rsidR="006629DD" w:rsidRPr="00C832AD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6629DD" w:rsidRPr="00284E61" w:rsidRDefault="006629DD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6629DD" w:rsidRPr="00CC4E8E" w:rsidTr="00DE5CBB">
        <w:trPr>
          <w:trHeight w:val="800"/>
        </w:trPr>
        <w:tc>
          <w:tcPr>
            <w:tcW w:w="947" w:type="dxa"/>
            <w:vMerge/>
            <w:textDirection w:val="btLr"/>
          </w:tcPr>
          <w:p w:rsidR="006629DD" w:rsidRPr="00284E61" w:rsidRDefault="006629D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:rsidR="006629DD" w:rsidRDefault="006629DD" w:rsidP="00DE5CBB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subitise (to 1)</w:t>
            </w:r>
          </w:p>
        </w:tc>
        <w:tc>
          <w:tcPr>
            <w:tcW w:w="1560" w:type="dxa"/>
          </w:tcPr>
          <w:p w:rsidR="006629DD" w:rsidRDefault="006629DD" w:rsidP="00DE5CBB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subitise (to 2)</w:t>
            </w:r>
          </w:p>
        </w:tc>
        <w:tc>
          <w:tcPr>
            <w:tcW w:w="3261" w:type="dxa"/>
            <w:gridSpan w:val="3"/>
          </w:tcPr>
          <w:p w:rsidR="006629DD" w:rsidRDefault="006629DD" w:rsidP="00DE5CBB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subitise (to 3)</w:t>
            </w:r>
          </w:p>
        </w:tc>
        <w:tc>
          <w:tcPr>
            <w:tcW w:w="3118" w:type="dxa"/>
            <w:gridSpan w:val="2"/>
          </w:tcPr>
          <w:p w:rsidR="006629DD" w:rsidRDefault="006629DD" w:rsidP="00DE5CB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subitise (up to 4)</w:t>
            </w:r>
          </w:p>
        </w:tc>
        <w:tc>
          <w:tcPr>
            <w:tcW w:w="2099" w:type="dxa"/>
            <w:vMerge/>
          </w:tcPr>
          <w:p w:rsidR="006629DD" w:rsidRPr="00C832AD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6629DD" w:rsidRPr="00284E61" w:rsidRDefault="006629DD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6629DD" w:rsidRPr="00CC4E8E" w:rsidTr="00DE5CBB">
        <w:trPr>
          <w:trHeight w:val="680"/>
        </w:trPr>
        <w:tc>
          <w:tcPr>
            <w:tcW w:w="947" w:type="dxa"/>
            <w:vMerge/>
            <w:textDirection w:val="btLr"/>
          </w:tcPr>
          <w:p w:rsidR="006629DD" w:rsidRPr="00284E61" w:rsidRDefault="006629D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4" w:type="dxa"/>
            <w:gridSpan w:val="3"/>
          </w:tcPr>
          <w:p w:rsidR="006629DD" w:rsidRDefault="006629DD" w:rsidP="00DE5CBB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combine groups of objects up to 3 to see how many altogether.</w:t>
            </w:r>
          </w:p>
        </w:tc>
        <w:tc>
          <w:tcPr>
            <w:tcW w:w="3261" w:type="dxa"/>
            <w:gridSpan w:val="3"/>
          </w:tcPr>
          <w:p w:rsidR="006629DD" w:rsidRDefault="006629DD" w:rsidP="00DE5CBB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combine groups of objects up to 5 and then 10 and say how many they have altogether.</w:t>
            </w:r>
          </w:p>
        </w:tc>
        <w:tc>
          <w:tcPr>
            <w:tcW w:w="1559" w:type="dxa"/>
          </w:tcPr>
          <w:p w:rsidR="006629DD" w:rsidRDefault="006629DD" w:rsidP="00DE5CB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add 2 single digit numbers up to 10 representing through drawings and bar model method.</w:t>
            </w:r>
          </w:p>
        </w:tc>
        <w:tc>
          <w:tcPr>
            <w:tcW w:w="1559" w:type="dxa"/>
          </w:tcPr>
          <w:p w:rsidR="006629DD" w:rsidRDefault="006629DD" w:rsidP="00DE5CB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add 2 single digit numbers to 20 by counting on.</w:t>
            </w:r>
          </w:p>
        </w:tc>
        <w:tc>
          <w:tcPr>
            <w:tcW w:w="2099" w:type="dxa"/>
            <w:vMerge/>
          </w:tcPr>
          <w:p w:rsidR="006629DD" w:rsidRPr="00C832AD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6629DD" w:rsidRPr="00284E61" w:rsidRDefault="006629DD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6629DD" w:rsidRPr="00CC4E8E" w:rsidTr="00DE5CBB">
        <w:trPr>
          <w:trHeight w:val="411"/>
        </w:trPr>
        <w:tc>
          <w:tcPr>
            <w:tcW w:w="947" w:type="dxa"/>
            <w:vMerge/>
            <w:textDirection w:val="btLr"/>
          </w:tcPr>
          <w:p w:rsidR="006629DD" w:rsidRPr="00284E61" w:rsidRDefault="006629DD" w:rsidP="00283D6B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4" w:type="dxa"/>
            <w:gridSpan w:val="3"/>
          </w:tcPr>
          <w:p w:rsidR="006629DD" w:rsidRPr="00115298" w:rsidRDefault="006629DD" w:rsidP="00DE5CBB">
            <w:pPr>
              <w:tabs>
                <w:tab w:val="left" w:pos="1698"/>
                <w:tab w:val="right" w:pos="460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15298">
              <w:rPr>
                <w:rFonts w:cstheme="minorHAnsi"/>
                <w:sz w:val="20"/>
                <w:szCs w:val="20"/>
              </w:rPr>
              <w:t>Takes some away and knows that they have ‘less’</w:t>
            </w:r>
          </w:p>
        </w:tc>
        <w:tc>
          <w:tcPr>
            <w:tcW w:w="3261" w:type="dxa"/>
            <w:gridSpan w:val="3"/>
          </w:tcPr>
          <w:p w:rsidR="006629DD" w:rsidRPr="00115298" w:rsidRDefault="006629DD" w:rsidP="00DE5C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5298">
              <w:rPr>
                <w:rFonts w:cstheme="minorHAnsi"/>
                <w:sz w:val="20"/>
                <w:szCs w:val="20"/>
              </w:rPr>
              <w:t>Can solve simple subtraction problems up to 5  then 10 using objects</w:t>
            </w:r>
          </w:p>
        </w:tc>
        <w:tc>
          <w:tcPr>
            <w:tcW w:w="1559" w:type="dxa"/>
          </w:tcPr>
          <w:p w:rsidR="006629DD" w:rsidRDefault="006629DD" w:rsidP="00DE5C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5298">
              <w:rPr>
                <w:rFonts w:cstheme="minorHAnsi"/>
                <w:sz w:val="20"/>
                <w:szCs w:val="20"/>
              </w:rPr>
              <w:t>Subtracts a single digit number from a number up to 10 using drawings</w:t>
            </w:r>
          </w:p>
          <w:p w:rsidR="006629DD" w:rsidRDefault="006629DD" w:rsidP="00DE5C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629DD" w:rsidRDefault="006629DD" w:rsidP="00DE5C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629DD" w:rsidRDefault="006629DD" w:rsidP="00DE5C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629DD" w:rsidRDefault="006629DD" w:rsidP="00DE5C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629DD" w:rsidRPr="00115298" w:rsidRDefault="006629DD" w:rsidP="00DE5C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29DD" w:rsidRPr="00115298" w:rsidRDefault="006629DD" w:rsidP="00DE5CBB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5298">
              <w:rPr>
                <w:rFonts w:cstheme="minorHAnsi"/>
                <w:sz w:val="20"/>
                <w:szCs w:val="20"/>
              </w:rPr>
              <w:t>Subtracts a single digit number from a number up to 20 by counting backwards</w:t>
            </w:r>
          </w:p>
        </w:tc>
        <w:tc>
          <w:tcPr>
            <w:tcW w:w="2099" w:type="dxa"/>
            <w:vMerge/>
          </w:tcPr>
          <w:p w:rsidR="006629DD" w:rsidRPr="00284E61" w:rsidRDefault="006629DD" w:rsidP="00283D6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6629DD" w:rsidRPr="00284E61" w:rsidRDefault="006629DD" w:rsidP="00283D6B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8A0C8A" w:rsidRPr="00CC4E8E" w:rsidTr="00AE0A85">
        <w:trPr>
          <w:trHeight w:val="411"/>
        </w:trPr>
        <w:tc>
          <w:tcPr>
            <w:tcW w:w="947" w:type="dxa"/>
            <w:textDirection w:val="btLr"/>
          </w:tcPr>
          <w:p w:rsidR="008A0C8A" w:rsidRPr="00284E61" w:rsidRDefault="008A0C8A" w:rsidP="00283D6B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composition vocab</w:t>
            </w:r>
          </w:p>
        </w:tc>
        <w:tc>
          <w:tcPr>
            <w:tcW w:w="9543" w:type="dxa"/>
            <w:gridSpan w:val="8"/>
          </w:tcPr>
          <w:p w:rsidR="008A0C8A" w:rsidRDefault="008A0C8A" w:rsidP="00DE5CBB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Subitise</w:t>
            </w:r>
          </w:p>
          <w:p w:rsidR="008A0C8A" w:rsidRDefault="008A0C8A" w:rsidP="00DE5CBB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Combine</w:t>
            </w:r>
          </w:p>
          <w:p w:rsidR="008A0C8A" w:rsidRDefault="008A0C8A" w:rsidP="00DE5CBB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More</w:t>
            </w:r>
          </w:p>
          <w:p w:rsidR="008A0C8A" w:rsidRDefault="008A0C8A" w:rsidP="00DE5CBB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Altogether</w:t>
            </w:r>
          </w:p>
          <w:p w:rsidR="008A0C8A" w:rsidRDefault="008A0C8A" w:rsidP="00DE5CBB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</w:t>
            </w:r>
          </w:p>
          <w:p w:rsidR="008A0C8A" w:rsidRDefault="008A0C8A" w:rsidP="00DE5CBB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</w:t>
            </w:r>
          </w:p>
          <w:p w:rsidR="008A0C8A" w:rsidRPr="00115298" w:rsidRDefault="008A0C8A" w:rsidP="00DE5CBB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subtract</w:t>
            </w:r>
          </w:p>
        </w:tc>
        <w:tc>
          <w:tcPr>
            <w:tcW w:w="2099" w:type="dxa"/>
          </w:tcPr>
          <w:p w:rsidR="008A0C8A" w:rsidRPr="00284E61" w:rsidRDefault="008A0C8A" w:rsidP="00283D6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8A0C8A" w:rsidRPr="00284E61" w:rsidRDefault="008A0C8A" w:rsidP="00283D6B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6629DD" w:rsidRPr="00CC4E8E" w:rsidTr="00DE5CBB">
        <w:trPr>
          <w:trHeight w:val="1979"/>
        </w:trPr>
        <w:tc>
          <w:tcPr>
            <w:tcW w:w="947" w:type="dxa"/>
            <w:vMerge w:val="restart"/>
            <w:textDirection w:val="btLr"/>
          </w:tcPr>
          <w:p w:rsidR="001E2C3C" w:rsidRPr="001E2C3C" w:rsidRDefault="001E2C3C" w:rsidP="001E2C3C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 w:rsidRPr="001E2C3C">
              <w:rPr>
                <w:b/>
                <w:sz w:val="20"/>
                <w:szCs w:val="20"/>
                <w:u w:val="single"/>
              </w:rPr>
              <w:t>Numerical Patterns</w:t>
            </w:r>
          </w:p>
          <w:p w:rsidR="006629DD" w:rsidRPr="00284E61" w:rsidRDefault="006629D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84E61">
              <w:rPr>
                <w:b/>
                <w:sz w:val="20"/>
                <w:szCs w:val="20"/>
              </w:rPr>
              <w:t>Fractions / Comparison</w:t>
            </w:r>
          </w:p>
        </w:tc>
        <w:tc>
          <w:tcPr>
            <w:tcW w:w="1604" w:type="dxa"/>
            <w:gridSpan w:val="2"/>
          </w:tcPr>
          <w:p w:rsidR="006629DD" w:rsidRPr="000E4362" w:rsidRDefault="006629DD" w:rsidP="00A621DF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say which group has more or less up to 3 </w:t>
            </w:r>
          </w:p>
        </w:tc>
        <w:tc>
          <w:tcPr>
            <w:tcW w:w="1560" w:type="dxa"/>
          </w:tcPr>
          <w:p w:rsidR="006629DD" w:rsidRPr="000E4362" w:rsidRDefault="006629DD" w:rsidP="00A621DF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identify when they have the same </w:t>
            </w:r>
          </w:p>
        </w:tc>
        <w:tc>
          <w:tcPr>
            <w:tcW w:w="3261" w:type="dxa"/>
            <w:gridSpan w:val="3"/>
          </w:tcPr>
          <w:p w:rsidR="006629DD" w:rsidRPr="000E4362" w:rsidRDefault="006629DD" w:rsidP="00A621DF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recognise which group has more, less or the same and use the correct language up to 5.</w:t>
            </w:r>
          </w:p>
        </w:tc>
        <w:tc>
          <w:tcPr>
            <w:tcW w:w="1559" w:type="dxa"/>
          </w:tcPr>
          <w:p w:rsidR="006629DD" w:rsidRPr="000E4362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recognise which group has more, less or the same by counting and use the correct language up to 10</w:t>
            </w:r>
          </w:p>
        </w:tc>
        <w:tc>
          <w:tcPr>
            <w:tcW w:w="1559" w:type="dxa"/>
          </w:tcPr>
          <w:p w:rsidR="006629DD" w:rsidRPr="00EE3A4A" w:rsidRDefault="006629DD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compare groups of objects up to 10 + understanding the difference between size and quantity</w:t>
            </w:r>
          </w:p>
        </w:tc>
        <w:tc>
          <w:tcPr>
            <w:tcW w:w="2099" w:type="dxa"/>
            <w:vMerge w:val="restart"/>
          </w:tcPr>
          <w:p w:rsidR="006629DD" w:rsidRPr="00284E61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Compare quantities up to 10 in different contexts, recognising when one quantity is greater than, less than or the same as the other quantity.</w:t>
            </w:r>
          </w:p>
          <w:p w:rsidR="006629DD" w:rsidRPr="00284E61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6629DD" w:rsidRPr="00284E61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6629DD" w:rsidRPr="00284E61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Explore and represent patterns within numbers to 10, including odd and evens, double facts and how quantities can be distributed equally.</w:t>
            </w:r>
          </w:p>
        </w:tc>
        <w:tc>
          <w:tcPr>
            <w:tcW w:w="1733" w:type="dxa"/>
            <w:vMerge/>
          </w:tcPr>
          <w:p w:rsidR="006629DD" w:rsidRPr="00284E61" w:rsidRDefault="006629DD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6629DD" w:rsidRPr="00CC4E8E" w:rsidTr="00DE5CBB">
        <w:trPr>
          <w:trHeight w:val="1320"/>
        </w:trPr>
        <w:tc>
          <w:tcPr>
            <w:tcW w:w="947" w:type="dxa"/>
            <w:vMerge/>
            <w:textDirection w:val="btLr"/>
          </w:tcPr>
          <w:p w:rsidR="006629DD" w:rsidRPr="00284E61" w:rsidRDefault="006629D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4" w:type="dxa"/>
            <w:gridSpan w:val="3"/>
            <w:vMerge w:val="restart"/>
          </w:tcPr>
          <w:p w:rsidR="006629DD" w:rsidRPr="00A621DF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share out objects sometimes equally</w:t>
            </w:r>
          </w:p>
        </w:tc>
        <w:tc>
          <w:tcPr>
            <w:tcW w:w="3261" w:type="dxa"/>
            <w:gridSpan w:val="3"/>
            <w:vMerge w:val="restart"/>
          </w:tcPr>
          <w:p w:rsidR="006629DD" w:rsidRPr="008A62A4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halve/share objects out equally in practical situations</w:t>
            </w:r>
          </w:p>
        </w:tc>
        <w:tc>
          <w:tcPr>
            <w:tcW w:w="1559" w:type="dxa"/>
          </w:tcPr>
          <w:p w:rsidR="006629DD" w:rsidRPr="008A62A4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halve and share objects out using the part </w:t>
            </w:r>
            <w:proofErr w:type="spellStart"/>
            <w:r>
              <w:rPr>
                <w:sz w:val="20"/>
                <w:szCs w:val="20"/>
              </w:rPr>
              <w:t>part</w:t>
            </w:r>
            <w:proofErr w:type="spellEnd"/>
            <w:r>
              <w:rPr>
                <w:sz w:val="20"/>
                <w:szCs w:val="20"/>
              </w:rPr>
              <w:t xml:space="preserve"> whole model up to 10</w:t>
            </w:r>
          </w:p>
        </w:tc>
        <w:tc>
          <w:tcPr>
            <w:tcW w:w="1559" w:type="dxa"/>
          </w:tcPr>
          <w:p w:rsidR="006629DD" w:rsidRDefault="006629DD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halve and share objects out using the part </w:t>
            </w:r>
            <w:proofErr w:type="spellStart"/>
            <w:r>
              <w:rPr>
                <w:sz w:val="20"/>
                <w:szCs w:val="20"/>
              </w:rPr>
              <w:t>part</w:t>
            </w:r>
            <w:proofErr w:type="spellEnd"/>
            <w:r>
              <w:rPr>
                <w:sz w:val="20"/>
                <w:szCs w:val="20"/>
              </w:rPr>
              <w:t xml:space="preserve"> whole model up to 20</w:t>
            </w:r>
          </w:p>
          <w:p w:rsidR="006629DD" w:rsidRPr="00A621DF" w:rsidRDefault="006629DD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6629DD" w:rsidRPr="00284E61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6629DD" w:rsidRPr="00284E61" w:rsidRDefault="006629DD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6629DD" w:rsidRPr="00CC4E8E" w:rsidTr="00DE5CBB">
        <w:trPr>
          <w:trHeight w:val="374"/>
        </w:trPr>
        <w:tc>
          <w:tcPr>
            <w:tcW w:w="947" w:type="dxa"/>
            <w:vMerge/>
            <w:textDirection w:val="btLr"/>
          </w:tcPr>
          <w:p w:rsidR="006629DD" w:rsidRPr="00284E61" w:rsidRDefault="006629D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4" w:type="dxa"/>
            <w:gridSpan w:val="3"/>
            <w:vMerge/>
          </w:tcPr>
          <w:p w:rsidR="006629DD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</w:tcPr>
          <w:p w:rsidR="006629DD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6629DD" w:rsidRDefault="006629DD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that even numbers can be shared and that odd numbers can’t</w:t>
            </w:r>
          </w:p>
        </w:tc>
        <w:tc>
          <w:tcPr>
            <w:tcW w:w="2099" w:type="dxa"/>
            <w:vMerge/>
          </w:tcPr>
          <w:p w:rsidR="006629DD" w:rsidRPr="00284E61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6629DD" w:rsidRPr="00284E61" w:rsidRDefault="006629DD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6629DD" w:rsidRPr="00CC4E8E" w:rsidTr="00DE5CBB">
        <w:trPr>
          <w:trHeight w:val="1431"/>
        </w:trPr>
        <w:tc>
          <w:tcPr>
            <w:tcW w:w="947" w:type="dxa"/>
            <w:vMerge/>
            <w:textDirection w:val="btLr"/>
          </w:tcPr>
          <w:p w:rsidR="006629DD" w:rsidRPr="00284E61" w:rsidRDefault="006629D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4" w:type="dxa"/>
            <w:gridSpan w:val="3"/>
          </w:tcPr>
          <w:p w:rsidR="006629DD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when they have the same as their friend</w:t>
            </w:r>
          </w:p>
        </w:tc>
        <w:tc>
          <w:tcPr>
            <w:tcW w:w="1656" w:type="dxa"/>
          </w:tcPr>
          <w:p w:rsidR="006629DD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when they have the same as their friend and can count to see how many altogether</w:t>
            </w:r>
          </w:p>
        </w:tc>
        <w:tc>
          <w:tcPr>
            <w:tcW w:w="1605" w:type="dxa"/>
            <w:gridSpan w:val="2"/>
          </w:tcPr>
          <w:p w:rsidR="006629DD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double numbers up to 5 using objects</w:t>
            </w:r>
          </w:p>
        </w:tc>
        <w:tc>
          <w:tcPr>
            <w:tcW w:w="1559" w:type="dxa"/>
          </w:tcPr>
          <w:p w:rsidR="006629DD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double numbers up to 10 using objects</w:t>
            </w:r>
          </w:p>
        </w:tc>
        <w:tc>
          <w:tcPr>
            <w:tcW w:w="1559" w:type="dxa"/>
          </w:tcPr>
          <w:p w:rsidR="006629DD" w:rsidRDefault="006629DD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recall double facts up to 10</w:t>
            </w:r>
          </w:p>
        </w:tc>
        <w:tc>
          <w:tcPr>
            <w:tcW w:w="2099" w:type="dxa"/>
            <w:vMerge/>
          </w:tcPr>
          <w:p w:rsidR="006629DD" w:rsidRPr="00284E61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6629DD" w:rsidRPr="00284E61" w:rsidRDefault="006629DD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8A0C8A" w:rsidRPr="00CC4E8E" w:rsidTr="004E1DC1">
        <w:trPr>
          <w:trHeight w:val="1431"/>
        </w:trPr>
        <w:tc>
          <w:tcPr>
            <w:tcW w:w="947" w:type="dxa"/>
            <w:textDirection w:val="btLr"/>
          </w:tcPr>
          <w:p w:rsidR="008A0C8A" w:rsidRDefault="008A0C8A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Fractions/ comparison </w:t>
            </w:r>
          </w:p>
          <w:p w:rsidR="008A0C8A" w:rsidRPr="00284E61" w:rsidRDefault="008A0C8A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vocab</w:t>
            </w:r>
          </w:p>
        </w:tc>
        <w:tc>
          <w:tcPr>
            <w:tcW w:w="9543" w:type="dxa"/>
            <w:gridSpan w:val="8"/>
          </w:tcPr>
          <w:p w:rsidR="008A0C8A" w:rsidRDefault="008A0C8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</w:t>
            </w:r>
          </w:p>
          <w:p w:rsidR="008A0C8A" w:rsidRDefault="008A0C8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</w:t>
            </w:r>
          </w:p>
          <w:p w:rsidR="008A0C8A" w:rsidRDefault="008A0C8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</w:t>
            </w:r>
          </w:p>
          <w:p w:rsidR="008A0C8A" w:rsidRDefault="008A0C8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Double </w:t>
            </w:r>
          </w:p>
          <w:p w:rsidR="008A0C8A" w:rsidRDefault="008A0C8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</w:t>
            </w:r>
          </w:p>
        </w:tc>
        <w:tc>
          <w:tcPr>
            <w:tcW w:w="2099" w:type="dxa"/>
          </w:tcPr>
          <w:p w:rsidR="008A0C8A" w:rsidRPr="00284E61" w:rsidRDefault="008A0C8A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A0C8A" w:rsidRPr="00284E61" w:rsidRDefault="008A0C8A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284E61" w:rsidRPr="00CC4E8E" w:rsidTr="00284E61">
        <w:trPr>
          <w:trHeight w:val="1410"/>
        </w:trPr>
        <w:tc>
          <w:tcPr>
            <w:tcW w:w="947" w:type="dxa"/>
            <w:vMerge w:val="restart"/>
            <w:textDirection w:val="btLr"/>
          </w:tcPr>
          <w:p w:rsidR="00284E61" w:rsidRPr="00284E61" w:rsidRDefault="00284E61" w:rsidP="008054B0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84E61">
              <w:rPr>
                <w:b/>
                <w:sz w:val="20"/>
                <w:szCs w:val="20"/>
              </w:rPr>
              <w:t>Shape</w:t>
            </w:r>
          </w:p>
        </w:tc>
        <w:tc>
          <w:tcPr>
            <w:tcW w:w="1604" w:type="dxa"/>
            <w:gridSpan w:val="2"/>
          </w:tcPr>
          <w:p w:rsidR="00284E61" w:rsidRPr="00A621DF" w:rsidRDefault="00284E61" w:rsidP="008054B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an interest in shapes in the environment</w:t>
            </w:r>
          </w:p>
        </w:tc>
        <w:tc>
          <w:tcPr>
            <w:tcW w:w="1560" w:type="dxa"/>
          </w:tcPr>
          <w:p w:rsidR="00284E61" w:rsidRPr="00A621DF" w:rsidRDefault="00284E61" w:rsidP="008054B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 to recognise and name basic 2d shapes with support</w:t>
            </w:r>
          </w:p>
        </w:tc>
        <w:tc>
          <w:tcPr>
            <w:tcW w:w="3261" w:type="dxa"/>
            <w:gridSpan w:val="3"/>
          </w:tcPr>
          <w:p w:rsidR="00284E61" w:rsidRPr="00A621DF" w:rsidRDefault="00284E61" w:rsidP="008054B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name basic 2d shapes – circle, square, rectangle, triangle</w:t>
            </w:r>
          </w:p>
        </w:tc>
        <w:tc>
          <w:tcPr>
            <w:tcW w:w="3118" w:type="dxa"/>
            <w:gridSpan w:val="2"/>
          </w:tcPr>
          <w:p w:rsidR="00284E61" w:rsidRPr="00CC4E8E" w:rsidRDefault="00284E61" w:rsidP="008054B0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Can name oval, pentagon, octagon, hexagon</w:t>
            </w:r>
          </w:p>
        </w:tc>
        <w:tc>
          <w:tcPr>
            <w:tcW w:w="2099" w:type="dxa"/>
            <w:vMerge w:val="restart"/>
          </w:tcPr>
          <w:p w:rsidR="00284E61" w:rsidRPr="00284E61" w:rsidRDefault="00284E61" w:rsidP="0028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</w:tcPr>
          <w:p w:rsidR="00284E61" w:rsidRDefault="00284E61" w:rsidP="00284E6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84E61">
              <w:rPr>
                <w:sz w:val="20"/>
                <w:szCs w:val="20"/>
              </w:rPr>
              <w:t>ecognise and name common 2-D shapes, including rectangles (including squares), circles and triangles</w:t>
            </w:r>
          </w:p>
          <w:p w:rsidR="00284E61" w:rsidRPr="00284E61" w:rsidRDefault="00284E61" w:rsidP="00284E6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284E61" w:rsidRPr="00284E61" w:rsidRDefault="00284E61" w:rsidP="00284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84E61">
              <w:rPr>
                <w:sz w:val="20"/>
                <w:szCs w:val="20"/>
              </w:rPr>
              <w:t>ecognise and name common 3-D shapes, including cuboids (including cubes), pyramids and spheres</w:t>
            </w:r>
          </w:p>
          <w:p w:rsidR="00284E61" w:rsidRPr="00284E61" w:rsidRDefault="00284E61" w:rsidP="00284E61">
            <w:pPr>
              <w:jc w:val="center"/>
              <w:rPr>
                <w:sz w:val="20"/>
                <w:szCs w:val="20"/>
              </w:rPr>
            </w:pPr>
          </w:p>
        </w:tc>
      </w:tr>
      <w:tr w:rsidR="00284E61" w:rsidRPr="00CC4E8E" w:rsidTr="00DE5CBB">
        <w:trPr>
          <w:trHeight w:val="1860"/>
        </w:trPr>
        <w:tc>
          <w:tcPr>
            <w:tcW w:w="947" w:type="dxa"/>
            <w:vMerge/>
            <w:textDirection w:val="btLr"/>
          </w:tcPr>
          <w:p w:rsidR="00284E61" w:rsidRPr="00284E61" w:rsidRDefault="00284E61" w:rsidP="003951A1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:rsid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shapes to make pictures</w:t>
            </w:r>
          </w:p>
        </w:tc>
        <w:tc>
          <w:tcPr>
            <w:tcW w:w="1560" w:type="dxa"/>
          </w:tcPr>
          <w:p w:rsid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Selects shapes appropriately e.g. triangle for a roof</w:t>
            </w:r>
          </w:p>
        </w:tc>
        <w:tc>
          <w:tcPr>
            <w:tcW w:w="1656" w:type="dxa"/>
          </w:tcPr>
          <w:p w:rsid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Talks about and explores 2D shapes using some mathematical language e.g. corners, sides</w:t>
            </w:r>
          </w:p>
        </w:tc>
        <w:tc>
          <w:tcPr>
            <w:tcW w:w="1605" w:type="dxa"/>
            <w:gridSpan w:val="2"/>
          </w:tcPr>
          <w:p w:rsid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Explores how many corners and sides basic 2d shapes have</w:t>
            </w:r>
          </w:p>
        </w:tc>
        <w:tc>
          <w:tcPr>
            <w:tcW w:w="3118" w:type="dxa"/>
            <w:gridSpan w:val="2"/>
          </w:tcPr>
          <w:p w:rsid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Explores how many corners and sides other 2d shapes have</w:t>
            </w:r>
          </w:p>
        </w:tc>
        <w:tc>
          <w:tcPr>
            <w:tcW w:w="2099" w:type="dxa"/>
            <w:vMerge/>
          </w:tcPr>
          <w:p w:rsid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284E61" w:rsidRPr="00284E61" w:rsidRDefault="00284E61" w:rsidP="003951A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284E61" w:rsidRPr="00CC4E8E" w:rsidTr="00DE5CBB">
        <w:trPr>
          <w:trHeight w:val="1395"/>
        </w:trPr>
        <w:tc>
          <w:tcPr>
            <w:tcW w:w="947" w:type="dxa"/>
            <w:vMerge/>
            <w:textDirection w:val="btLr"/>
          </w:tcPr>
          <w:p w:rsidR="00284E61" w:rsidRPr="00284E61" w:rsidRDefault="00284E61" w:rsidP="003951A1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Has an interest in shapes in the environment</w:t>
            </w:r>
          </w:p>
        </w:tc>
        <w:tc>
          <w:tcPr>
            <w:tcW w:w="1560" w:type="dxa"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correctly match some 3d shapes</w:t>
            </w:r>
          </w:p>
        </w:tc>
        <w:tc>
          <w:tcPr>
            <w:tcW w:w="3261" w:type="dxa"/>
            <w:gridSpan w:val="3"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correctly recognise and name cones and spheres</w:t>
            </w:r>
          </w:p>
        </w:tc>
        <w:tc>
          <w:tcPr>
            <w:tcW w:w="1559" w:type="dxa"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correctly recognise and name sphere, cone, cylinder, cuboid and cube</w:t>
            </w:r>
          </w:p>
        </w:tc>
        <w:tc>
          <w:tcPr>
            <w:tcW w:w="1559" w:type="dxa"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Is beginning to explore other shapes such as pyramids and triangular prisms</w:t>
            </w:r>
          </w:p>
        </w:tc>
        <w:tc>
          <w:tcPr>
            <w:tcW w:w="2099" w:type="dxa"/>
            <w:vMerge/>
          </w:tcPr>
          <w:p w:rsid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284E61" w:rsidRPr="00284E61" w:rsidRDefault="00284E61" w:rsidP="003951A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8A0C8A" w:rsidRPr="00CC4E8E" w:rsidTr="00D91E7B">
        <w:trPr>
          <w:trHeight w:val="1395"/>
        </w:trPr>
        <w:tc>
          <w:tcPr>
            <w:tcW w:w="947" w:type="dxa"/>
            <w:textDirection w:val="btLr"/>
          </w:tcPr>
          <w:p w:rsidR="008A0C8A" w:rsidRPr="00284E61" w:rsidRDefault="008A0C8A" w:rsidP="003951A1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Shape Vocab</w:t>
            </w:r>
          </w:p>
        </w:tc>
        <w:tc>
          <w:tcPr>
            <w:tcW w:w="9543" w:type="dxa"/>
            <w:gridSpan w:val="8"/>
          </w:tcPr>
          <w:p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 shape</w:t>
            </w:r>
          </w:p>
          <w:p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3Dshapes</w:t>
            </w:r>
          </w:p>
          <w:p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 names</w:t>
            </w:r>
          </w:p>
          <w:p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</w:t>
            </w:r>
          </w:p>
          <w:p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Corner</w:t>
            </w:r>
          </w:p>
          <w:p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Vertices</w:t>
            </w:r>
          </w:p>
          <w:p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</w:t>
            </w:r>
          </w:p>
          <w:p w:rsidR="008A0C8A" w:rsidRPr="00DE5CBB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</w:t>
            </w:r>
          </w:p>
        </w:tc>
        <w:tc>
          <w:tcPr>
            <w:tcW w:w="2099" w:type="dxa"/>
          </w:tcPr>
          <w:p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8A0C8A" w:rsidRPr="00284E61" w:rsidRDefault="008A0C8A" w:rsidP="003951A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284E61" w:rsidRPr="00CC4E8E" w:rsidTr="00284E61">
        <w:trPr>
          <w:trHeight w:val="952"/>
        </w:trPr>
        <w:tc>
          <w:tcPr>
            <w:tcW w:w="947" w:type="dxa"/>
            <w:vMerge w:val="restart"/>
            <w:textDirection w:val="btLr"/>
          </w:tcPr>
          <w:p w:rsidR="00284E61" w:rsidRPr="00284E61" w:rsidRDefault="00284E61" w:rsidP="00AE3347">
            <w:pPr>
              <w:tabs>
                <w:tab w:val="left" w:pos="1698"/>
              </w:tabs>
              <w:ind w:right="113"/>
              <w:jc w:val="center"/>
              <w:rPr>
                <w:b/>
                <w:sz w:val="20"/>
                <w:szCs w:val="20"/>
              </w:rPr>
            </w:pPr>
            <w:r w:rsidRPr="00284E61">
              <w:rPr>
                <w:b/>
                <w:sz w:val="20"/>
                <w:szCs w:val="20"/>
              </w:rPr>
              <w:t>Space</w:t>
            </w:r>
          </w:p>
        </w:tc>
        <w:tc>
          <w:tcPr>
            <w:tcW w:w="3164" w:type="dxa"/>
            <w:gridSpan w:val="3"/>
          </w:tcPr>
          <w:p w:rsidR="00284E61" w:rsidRPr="00DE5CBB" w:rsidRDefault="00284E61" w:rsidP="006629DD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Copies and continues repeated patterns with 2 colours</w:t>
            </w:r>
          </w:p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284E61" w:rsidRPr="00DE5CBB" w:rsidRDefault="00284E61" w:rsidP="00005E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Creates repeated patterns with 2 colours</w:t>
            </w:r>
          </w:p>
          <w:p w:rsidR="00284E61" w:rsidRPr="00DE5CBB" w:rsidRDefault="00284E61" w:rsidP="00005E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284E61" w:rsidRPr="00DE5CBB" w:rsidRDefault="00284E61" w:rsidP="00005E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Notices and corrects errors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 w:rsidR="00284E61" w:rsidRPr="00DE5CBB" w:rsidRDefault="00284E61" w:rsidP="00005E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Continues, copies and recreates repeated patterns</w:t>
            </w:r>
          </w:p>
          <w:p w:rsidR="00284E61" w:rsidRPr="00DE5CBB" w:rsidRDefault="00284E61" w:rsidP="00005E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ABB, AAB</w:t>
            </w:r>
          </w:p>
        </w:tc>
        <w:tc>
          <w:tcPr>
            <w:tcW w:w="1559" w:type="dxa"/>
            <w:vMerge w:val="restart"/>
            <w:vAlign w:val="center"/>
          </w:tcPr>
          <w:p w:rsidR="00284E61" w:rsidRPr="00DE5CBB" w:rsidRDefault="00284E61" w:rsidP="00005E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Continues, copies and recreates repeated patterns</w:t>
            </w:r>
          </w:p>
          <w:p w:rsidR="00284E61" w:rsidRPr="00DE5CBB" w:rsidRDefault="00284E61" w:rsidP="00005E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AABB, ABBC</w:t>
            </w:r>
          </w:p>
        </w:tc>
        <w:tc>
          <w:tcPr>
            <w:tcW w:w="1559" w:type="dxa"/>
            <w:vMerge w:val="restart"/>
            <w:vAlign w:val="center"/>
          </w:tcPr>
          <w:p w:rsidR="00284E61" w:rsidRPr="00DE5CBB" w:rsidRDefault="00284E61" w:rsidP="00005E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Continues, copies and recreates repeated patterns</w:t>
            </w:r>
          </w:p>
          <w:p w:rsidR="00284E61" w:rsidRPr="00DE5CBB" w:rsidRDefault="00284E61" w:rsidP="00005E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AABBB, ABBCA</w:t>
            </w:r>
          </w:p>
        </w:tc>
        <w:tc>
          <w:tcPr>
            <w:tcW w:w="2099" w:type="dxa"/>
            <w:vMerge w:val="restart"/>
          </w:tcPr>
          <w:p w:rsidR="00284E61" w:rsidRP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</w:tcPr>
          <w:p w:rsidR="00284E61" w:rsidRPr="00284E61" w:rsidRDefault="00284E61" w:rsidP="00284E6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Describe position, direction and movement, including whole, half, quarter and three-quarter turns.</w:t>
            </w:r>
          </w:p>
        </w:tc>
      </w:tr>
      <w:tr w:rsidR="00284E61" w:rsidRPr="00CC4E8E" w:rsidTr="00DE5CBB">
        <w:trPr>
          <w:trHeight w:val="1136"/>
        </w:trPr>
        <w:tc>
          <w:tcPr>
            <w:tcW w:w="947" w:type="dxa"/>
            <w:vMerge/>
            <w:textDirection w:val="btLr"/>
          </w:tcPr>
          <w:p w:rsidR="00284E61" w:rsidRPr="00284E61" w:rsidRDefault="00284E61" w:rsidP="003951A1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Talks about pattern in the environment (spotty, stripy…)</w:t>
            </w:r>
          </w:p>
        </w:tc>
        <w:tc>
          <w:tcPr>
            <w:tcW w:w="1560" w:type="dxa"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sort items by their colour or pattern</w:t>
            </w:r>
          </w:p>
        </w:tc>
        <w:tc>
          <w:tcPr>
            <w:tcW w:w="1656" w:type="dxa"/>
          </w:tcPr>
          <w:p w:rsidR="00284E61" w:rsidRPr="00DE5CBB" w:rsidRDefault="00284E61" w:rsidP="006629DD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Creates repeated patterns with 2 shapes</w:t>
            </w:r>
          </w:p>
          <w:p w:rsidR="00284E61" w:rsidRPr="00DE5CBB" w:rsidRDefault="00284E61" w:rsidP="006629DD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284E61" w:rsidRPr="00DE5CBB" w:rsidRDefault="00284E61" w:rsidP="006629DD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Notices and corrects errors</w:t>
            </w:r>
          </w:p>
        </w:tc>
        <w:tc>
          <w:tcPr>
            <w:tcW w:w="1605" w:type="dxa"/>
            <w:gridSpan w:val="2"/>
            <w:vMerge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84E61" w:rsidRP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284E61" w:rsidRPr="00284E61" w:rsidRDefault="00284E61" w:rsidP="003951A1">
            <w:pPr>
              <w:jc w:val="center"/>
              <w:rPr>
                <w:sz w:val="20"/>
                <w:szCs w:val="20"/>
              </w:rPr>
            </w:pPr>
          </w:p>
        </w:tc>
      </w:tr>
      <w:tr w:rsidR="00284E61" w:rsidRPr="00CC4E8E" w:rsidTr="00DE5CBB">
        <w:trPr>
          <w:trHeight w:val="982"/>
        </w:trPr>
        <w:tc>
          <w:tcPr>
            <w:tcW w:w="947" w:type="dxa"/>
            <w:vMerge/>
            <w:textDirection w:val="btLr"/>
          </w:tcPr>
          <w:p w:rsidR="00284E61" w:rsidRPr="00284E61" w:rsidRDefault="00284E61" w:rsidP="003951A1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4" w:type="dxa"/>
            <w:gridSpan w:val="3"/>
          </w:tcPr>
          <w:p w:rsidR="00284E61" w:rsidRPr="00DE5CBB" w:rsidRDefault="00284E61" w:rsidP="006629DD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Copies and continues repeated patterns with 2 numbers</w:t>
            </w:r>
          </w:p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284E61" w:rsidRPr="00DE5CBB" w:rsidRDefault="00284E61" w:rsidP="00005E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Creates repeated patterns with 2 numbers</w:t>
            </w:r>
          </w:p>
          <w:p w:rsidR="00284E61" w:rsidRPr="00DE5CBB" w:rsidRDefault="00284E61" w:rsidP="00005E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284E61" w:rsidRPr="00DE5CBB" w:rsidRDefault="00284E61" w:rsidP="00005E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Notices and corrects errors</w:t>
            </w:r>
          </w:p>
        </w:tc>
        <w:tc>
          <w:tcPr>
            <w:tcW w:w="1605" w:type="dxa"/>
            <w:gridSpan w:val="2"/>
            <w:vMerge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284E61" w:rsidRP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284E61" w:rsidRPr="00284E61" w:rsidRDefault="00284E61" w:rsidP="003951A1">
            <w:pPr>
              <w:jc w:val="center"/>
              <w:rPr>
                <w:sz w:val="20"/>
                <w:szCs w:val="20"/>
              </w:rPr>
            </w:pPr>
          </w:p>
        </w:tc>
      </w:tr>
      <w:tr w:rsidR="00284E61" w:rsidRPr="00CC4E8E" w:rsidTr="00DE5CBB">
        <w:trPr>
          <w:trHeight w:val="1463"/>
        </w:trPr>
        <w:tc>
          <w:tcPr>
            <w:tcW w:w="947" w:type="dxa"/>
            <w:vMerge/>
            <w:textDirection w:val="btLr"/>
          </w:tcPr>
          <w:p w:rsidR="00284E61" w:rsidRPr="00284E61" w:rsidRDefault="00284E61" w:rsidP="003951A1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Uses gestures to understand positional language</w:t>
            </w:r>
          </w:p>
        </w:tc>
        <w:tc>
          <w:tcPr>
            <w:tcW w:w="1560" w:type="dxa"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understand position through words alone</w:t>
            </w:r>
          </w:p>
        </w:tc>
        <w:tc>
          <w:tcPr>
            <w:tcW w:w="1656" w:type="dxa"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Begins to describe locations using words such as ‘in front of’ and ‘behind’</w:t>
            </w:r>
          </w:p>
        </w:tc>
        <w:tc>
          <w:tcPr>
            <w:tcW w:w="1605" w:type="dxa"/>
            <w:gridSpan w:val="2"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follow instructions using positional language</w:t>
            </w:r>
          </w:p>
        </w:tc>
        <w:tc>
          <w:tcPr>
            <w:tcW w:w="3118" w:type="dxa"/>
            <w:gridSpan w:val="2"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Uses vocabulary such as ‘over’, ‘above’, ‘beneath’, ‘beside’</w:t>
            </w:r>
          </w:p>
        </w:tc>
        <w:tc>
          <w:tcPr>
            <w:tcW w:w="2099" w:type="dxa"/>
            <w:vMerge/>
          </w:tcPr>
          <w:p w:rsidR="00284E61" w:rsidRP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284E61" w:rsidRPr="00284E61" w:rsidRDefault="00284E61" w:rsidP="003951A1">
            <w:pPr>
              <w:jc w:val="center"/>
              <w:rPr>
                <w:sz w:val="20"/>
                <w:szCs w:val="20"/>
              </w:rPr>
            </w:pPr>
          </w:p>
        </w:tc>
      </w:tr>
      <w:tr w:rsidR="008A0C8A" w:rsidRPr="00CC4E8E" w:rsidTr="00281076">
        <w:trPr>
          <w:trHeight w:val="1463"/>
        </w:trPr>
        <w:tc>
          <w:tcPr>
            <w:tcW w:w="947" w:type="dxa"/>
            <w:textDirection w:val="btLr"/>
          </w:tcPr>
          <w:p w:rsidR="008A0C8A" w:rsidRPr="00284E61" w:rsidRDefault="008A0C8A" w:rsidP="003951A1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Space vocab</w:t>
            </w:r>
          </w:p>
        </w:tc>
        <w:tc>
          <w:tcPr>
            <w:tcW w:w="9543" w:type="dxa"/>
            <w:gridSpan w:val="8"/>
          </w:tcPr>
          <w:p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Patterns</w:t>
            </w:r>
          </w:p>
          <w:p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Repeating patterns</w:t>
            </w:r>
          </w:p>
          <w:p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Shapes</w:t>
            </w:r>
          </w:p>
          <w:p w:rsidR="008A0C8A" w:rsidRPr="00DE5CBB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colours</w:t>
            </w:r>
          </w:p>
        </w:tc>
        <w:tc>
          <w:tcPr>
            <w:tcW w:w="2099" w:type="dxa"/>
          </w:tcPr>
          <w:p w:rsidR="008A0C8A" w:rsidRPr="00284E61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8A0C8A" w:rsidRPr="00284E61" w:rsidRDefault="008A0C8A" w:rsidP="003951A1">
            <w:pPr>
              <w:jc w:val="center"/>
              <w:rPr>
                <w:sz w:val="20"/>
                <w:szCs w:val="20"/>
              </w:rPr>
            </w:pPr>
          </w:p>
        </w:tc>
      </w:tr>
      <w:tr w:rsidR="00284E61" w:rsidRPr="00CC4E8E" w:rsidTr="00DE5CBB">
        <w:trPr>
          <w:trHeight w:val="1132"/>
        </w:trPr>
        <w:tc>
          <w:tcPr>
            <w:tcW w:w="947" w:type="dxa"/>
            <w:vMerge w:val="restart"/>
            <w:textDirection w:val="btLr"/>
          </w:tcPr>
          <w:p w:rsidR="00284E61" w:rsidRPr="00284E61" w:rsidRDefault="00284E61" w:rsidP="00284E6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284E61">
              <w:rPr>
                <w:b/>
                <w:sz w:val="20"/>
                <w:szCs w:val="20"/>
              </w:rPr>
              <w:t>Measurement</w:t>
            </w:r>
          </w:p>
        </w:tc>
        <w:tc>
          <w:tcPr>
            <w:tcW w:w="3164" w:type="dxa"/>
            <w:gridSpan w:val="3"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Uses ‘big’ and ‘small’, ‘short’ and ‘tall to compare size</w:t>
            </w:r>
          </w:p>
        </w:tc>
        <w:tc>
          <w:tcPr>
            <w:tcW w:w="1656" w:type="dxa"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Uses ‘big’ and ‘small’, ‘short’ and ‘tall to compare size</w:t>
            </w:r>
          </w:p>
        </w:tc>
        <w:tc>
          <w:tcPr>
            <w:tcW w:w="3164" w:type="dxa"/>
            <w:gridSpan w:val="3"/>
          </w:tcPr>
          <w:p w:rsidR="00284E61" w:rsidRPr="00DE5CBB" w:rsidRDefault="00284E61" w:rsidP="00AE334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order three items by length/height using non-standard measures</w:t>
            </w:r>
          </w:p>
          <w:p w:rsidR="00284E61" w:rsidRPr="00DE5CBB" w:rsidRDefault="00284E61" w:rsidP="00AE334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Uses ‘biggest’, ‘smallest’, ‘shortest’ and ‘tallest’</w:t>
            </w:r>
          </w:p>
        </w:tc>
        <w:tc>
          <w:tcPr>
            <w:tcW w:w="1559" w:type="dxa"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Uses standard measures whilst measuring size</w:t>
            </w:r>
          </w:p>
        </w:tc>
        <w:tc>
          <w:tcPr>
            <w:tcW w:w="2099" w:type="dxa"/>
            <w:vMerge w:val="restart"/>
          </w:tcPr>
          <w:p w:rsidR="00284E61" w:rsidRP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284E61" w:rsidRPr="00284E61" w:rsidRDefault="00284E61" w:rsidP="003951A1">
            <w:pPr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Compare, describe and solve practical problems for lengths and heights</w:t>
            </w:r>
          </w:p>
        </w:tc>
      </w:tr>
      <w:tr w:rsidR="00284E61" w:rsidRPr="00CC4E8E" w:rsidTr="00DE5CBB">
        <w:trPr>
          <w:trHeight w:val="841"/>
        </w:trPr>
        <w:tc>
          <w:tcPr>
            <w:tcW w:w="947" w:type="dxa"/>
            <w:vMerge/>
            <w:textDirection w:val="btLr"/>
          </w:tcPr>
          <w:p w:rsidR="00284E61" w:rsidRDefault="00284E61" w:rsidP="00AE3347">
            <w:pPr>
              <w:rPr>
                <w:b/>
                <w:sz w:val="40"/>
                <w:szCs w:val="40"/>
              </w:rPr>
            </w:pPr>
          </w:p>
        </w:tc>
        <w:tc>
          <w:tcPr>
            <w:tcW w:w="3164" w:type="dxa"/>
            <w:gridSpan w:val="3"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Uses ‘heavy’ and ‘light’</w:t>
            </w:r>
          </w:p>
        </w:tc>
        <w:tc>
          <w:tcPr>
            <w:tcW w:w="1656" w:type="dxa"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Make simple comparisons using ‘heavier’ and ‘lighter’</w:t>
            </w:r>
          </w:p>
        </w:tc>
        <w:tc>
          <w:tcPr>
            <w:tcW w:w="3164" w:type="dxa"/>
            <w:gridSpan w:val="3"/>
          </w:tcPr>
          <w:p w:rsidR="00284E61" w:rsidRPr="00DE5CBB" w:rsidRDefault="00284E61" w:rsidP="00AE334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order three items by weight using non-standard measures</w:t>
            </w:r>
          </w:p>
          <w:p w:rsidR="00284E61" w:rsidRPr="00DE5CBB" w:rsidRDefault="00284E61" w:rsidP="00AE334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Uses ‘heaviest’, ‘lightest’</w:t>
            </w:r>
          </w:p>
        </w:tc>
        <w:tc>
          <w:tcPr>
            <w:tcW w:w="1559" w:type="dxa"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Uses standard measures whilst measuring weight</w:t>
            </w:r>
          </w:p>
        </w:tc>
        <w:tc>
          <w:tcPr>
            <w:tcW w:w="2099" w:type="dxa"/>
            <w:vMerge/>
          </w:tcPr>
          <w:p w:rsidR="00284E61" w:rsidRP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284E61" w:rsidRPr="00284E61" w:rsidRDefault="00284E61" w:rsidP="003951A1">
            <w:pPr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Compare, describe and solve practical problems for mass/weight</w:t>
            </w:r>
          </w:p>
        </w:tc>
      </w:tr>
      <w:tr w:rsidR="00284E61" w:rsidRPr="00CC4E8E" w:rsidTr="00DE5CBB">
        <w:trPr>
          <w:trHeight w:val="1125"/>
        </w:trPr>
        <w:tc>
          <w:tcPr>
            <w:tcW w:w="947" w:type="dxa"/>
            <w:vMerge/>
            <w:textDirection w:val="btLr"/>
          </w:tcPr>
          <w:p w:rsidR="00284E61" w:rsidRDefault="00284E61" w:rsidP="00AE3347">
            <w:pPr>
              <w:rPr>
                <w:b/>
                <w:sz w:val="40"/>
                <w:szCs w:val="40"/>
              </w:rPr>
            </w:pPr>
          </w:p>
        </w:tc>
        <w:tc>
          <w:tcPr>
            <w:tcW w:w="3164" w:type="dxa"/>
            <w:gridSpan w:val="3"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Uses ‘full’ and ‘empty’ to compare capacity</w:t>
            </w:r>
          </w:p>
        </w:tc>
        <w:tc>
          <w:tcPr>
            <w:tcW w:w="1656" w:type="dxa"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Make simple comparisons using ‘more’ and ‘less’</w:t>
            </w:r>
          </w:p>
        </w:tc>
        <w:tc>
          <w:tcPr>
            <w:tcW w:w="3164" w:type="dxa"/>
            <w:gridSpan w:val="3"/>
          </w:tcPr>
          <w:p w:rsidR="00284E61" w:rsidRPr="00DE5CBB" w:rsidRDefault="00284E61" w:rsidP="00AE334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order three items by capacity using non-standard measures</w:t>
            </w:r>
          </w:p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Uses ‘full’, ‘empty’, ‘half empty’</w:t>
            </w:r>
          </w:p>
        </w:tc>
        <w:tc>
          <w:tcPr>
            <w:tcW w:w="1559" w:type="dxa"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Uses standard measures whilst measuring capacity</w:t>
            </w:r>
          </w:p>
        </w:tc>
        <w:tc>
          <w:tcPr>
            <w:tcW w:w="2099" w:type="dxa"/>
            <w:vMerge/>
          </w:tcPr>
          <w:p w:rsidR="00284E61" w:rsidRP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284E61" w:rsidRPr="00284E61" w:rsidRDefault="00284E61" w:rsidP="003951A1">
            <w:pPr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Compare, describe and solve practical problems for capacity and volume</w:t>
            </w:r>
          </w:p>
        </w:tc>
      </w:tr>
      <w:tr w:rsidR="00284E61" w:rsidRPr="00CC4E8E" w:rsidTr="00DE5CBB">
        <w:trPr>
          <w:trHeight w:val="1115"/>
        </w:trPr>
        <w:tc>
          <w:tcPr>
            <w:tcW w:w="947" w:type="dxa"/>
            <w:vMerge/>
            <w:textDirection w:val="btLr"/>
          </w:tcPr>
          <w:p w:rsidR="00284E61" w:rsidRDefault="00284E61" w:rsidP="00AE3347">
            <w:pPr>
              <w:rPr>
                <w:b/>
                <w:sz w:val="40"/>
                <w:szCs w:val="40"/>
              </w:rPr>
            </w:pPr>
          </w:p>
        </w:tc>
        <w:tc>
          <w:tcPr>
            <w:tcW w:w="1589" w:type="dxa"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Knows day and night</w:t>
            </w:r>
          </w:p>
        </w:tc>
        <w:tc>
          <w:tcPr>
            <w:tcW w:w="3231" w:type="dxa"/>
            <w:gridSpan w:val="3"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Knows and talks about the events in a day</w:t>
            </w:r>
          </w:p>
        </w:tc>
        <w:tc>
          <w:tcPr>
            <w:tcW w:w="1582" w:type="dxa"/>
          </w:tcPr>
          <w:p w:rsidR="00284E61" w:rsidRPr="00DE5CBB" w:rsidRDefault="00284E61" w:rsidP="00AE334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sequence events in the day</w:t>
            </w:r>
          </w:p>
        </w:tc>
        <w:tc>
          <w:tcPr>
            <w:tcW w:w="1582" w:type="dxa"/>
            <w:gridSpan w:val="2"/>
          </w:tcPr>
          <w:p w:rsidR="00284E61" w:rsidRPr="00DE5CBB" w:rsidRDefault="00284E61" w:rsidP="00AE334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Knows days of the week</w:t>
            </w:r>
          </w:p>
        </w:tc>
        <w:tc>
          <w:tcPr>
            <w:tcW w:w="1559" w:type="dxa"/>
          </w:tcPr>
          <w:p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Begins to use language before, after, yesterday, today, tomorrow</w:t>
            </w:r>
          </w:p>
        </w:tc>
        <w:tc>
          <w:tcPr>
            <w:tcW w:w="2099" w:type="dxa"/>
            <w:vMerge/>
          </w:tcPr>
          <w:p w:rsidR="00284E61" w:rsidRP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284E61" w:rsidRPr="00284E61" w:rsidRDefault="00284E61" w:rsidP="003951A1">
            <w:pPr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Recognise and use language relating to dates, including days of the week, weeks, months and years</w:t>
            </w:r>
          </w:p>
        </w:tc>
      </w:tr>
      <w:tr w:rsidR="00284E61" w:rsidRPr="00CC4E8E" w:rsidTr="00776E25">
        <w:trPr>
          <w:trHeight w:val="781"/>
        </w:trPr>
        <w:tc>
          <w:tcPr>
            <w:tcW w:w="947" w:type="dxa"/>
            <w:vMerge/>
            <w:textDirection w:val="btLr"/>
          </w:tcPr>
          <w:p w:rsidR="00284E61" w:rsidRDefault="00284E61" w:rsidP="00AE3347">
            <w:pPr>
              <w:rPr>
                <w:b/>
                <w:sz w:val="40"/>
                <w:szCs w:val="40"/>
              </w:rPr>
            </w:pPr>
          </w:p>
        </w:tc>
        <w:tc>
          <w:tcPr>
            <w:tcW w:w="4820" w:type="dxa"/>
            <w:gridSpan w:val="4"/>
          </w:tcPr>
          <w:p w:rsidR="00284E61" w:rsidRP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Understands that we need to pay for items in a shop and can talk about what they would like to buy</w:t>
            </w:r>
          </w:p>
        </w:tc>
        <w:tc>
          <w:tcPr>
            <w:tcW w:w="1582" w:type="dxa"/>
          </w:tcPr>
          <w:p w:rsidR="00284E61" w:rsidRPr="00284E61" w:rsidRDefault="00284E61" w:rsidP="00AE334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Talks about the different ways we can pay for things</w:t>
            </w:r>
          </w:p>
        </w:tc>
        <w:tc>
          <w:tcPr>
            <w:tcW w:w="1582" w:type="dxa"/>
            <w:gridSpan w:val="2"/>
          </w:tcPr>
          <w:p w:rsidR="00284E61" w:rsidRPr="00284E61" w:rsidRDefault="00284E61" w:rsidP="00AE334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Recognises that there are different coins</w:t>
            </w:r>
          </w:p>
        </w:tc>
        <w:tc>
          <w:tcPr>
            <w:tcW w:w="1559" w:type="dxa"/>
          </w:tcPr>
          <w:p w:rsidR="00284E61" w:rsidRP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Can pay for items using 1p coins</w:t>
            </w:r>
          </w:p>
        </w:tc>
        <w:tc>
          <w:tcPr>
            <w:tcW w:w="2099" w:type="dxa"/>
            <w:vMerge/>
          </w:tcPr>
          <w:p w:rsidR="00284E61" w:rsidRP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284E61" w:rsidRPr="00284E61" w:rsidRDefault="00284E61" w:rsidP="003951A1">
            <w:pPr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Recognise and know the value of different denominations of coins and notes</w:t>
            </w:r>
          </w:p>
        </w:tc>
      </w:tr>
      <w:tr w:rsidR="008A0C8A" w:rsidRPr="00CC4E8E" w:rsidTr="00355A5C">
        <w:trPr>
          <w:trHeight w:val="781"/>
        </w:trPr>
        <w:tc>
          <w:tcPr>
            <w:tcW w:w="947" w:type="dxa"/>
            <w:textDirection w:val="btLr"/>
          </w:tcPr>
          <w:p w:rsidR="008A0C8A" w:rsidRPr="008A0C8A" w:rsidRDefault="008A0C8A" w:rsidP="008A0C8A">
            <w:pPr>
              <w:jc w:val="center"/>
              <w:rPr>
                <w:b/>
                <w:szCs w:val="40"/>
              </w:rPr>
            </w:pPr>
            <w:r>
              <w:rPr>
                <w:b/>
                <w:szCs w:val="40"/>
              </w:rPr>
              <w:t>Measurement vocab</w:t>
            </w:r>
          </w:p>
        </w:tc>
        <w:tc>
          <w:tcPr>
            <w:tcW w:w="9543" w:type="dxa"/>
            <w:gridSpan w:val="8"/>
          </w:tcPr>
          <w:p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</w:t>
            </w:r>
          </w:p>
          <w:p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Tallest</w:t>
            </w:r>
          </w:p>
          <w:p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Shortest</w:t>
            </w:r>
          </w:p>
          <w:p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Big </w:t>
            </w:r>
          </w:p>
          <w:p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</w:t>
            </w:r>
          </w:p>
          <w:p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</w:t>
            </w:r>
          </w:p>
          <w:p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Heaviest</w:t>
            </w:r>
          </w:p>
          <w:p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Lightest</w:t>
            </w:r>
          </w:p>
          <w:p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Longest</w:t>
            </w:r>
          </w:p>
          <w:p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</w:t>
            </w:r>
          </w:p>
          <w:p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 of the week</w:t>
            </w:r>
          </w:p>
          <w:p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</w:t>
            </w:r>
          </w:p>
          <w:p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Coins</w:t>
            </w:r>
          </w:p>
          <w:p w:rsidR="008A0C8A" w:rsidRPr="00284E61" w:rsidRDefault="008A0C8A" w:rsidP="008A0C8A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8A0C8A" w:rsidRPr="00284E61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8A0C8A" w:rsidRPr="00284E61" w:rsidRDefault="008A0C8A" w:rsidP="003951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76AC" w:rsidRPr="00CC4E8E" w:rsidRDefault="005F76AC" w:rsidP="00FE53AF">
      <w:pPr>
        <w:tabs>
          <w:tab w:val="left" w:pos="1698"/>
        </w:tabs>
        <w:rPr>
          <w:rFonts w:ascii="Comic Zine OT" w:hAnsi="Comic Zine OT"/>
          <w:sz w:val="20"/>
          <w:szCs w:val="20"/>
        </w:rPr>
      </w:pPr>
    </w:p>
    <w:sectPr w:rsidR="005F76AC" w:rsidRPr="00CC4E8E" w:rsidSect="002805FB">
      <w:footerReference w:type="default" r:id="rId9"/>
      <w:pgSz w:w="16838" w:h="11906" w:orient="landscape"/>
      <w:pgMar w:top="709" w:right="1440" w:bottom="426" w:left="144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5D56" w:rsidRDefault="002A5D56" w:rsidP="00DB738E">
      <w:pPr>
        <w:spacing w:after="0" w:line="240" w:lineRule="auto"/>
      </w:pPr>
      <w:r>
        <w:separator/>
      </w:r>
    </w:p>
  </w:endnote>
  <w:endnote w:type="continuationSeparator" w:id="0">
    <w:p w:rsidR="002A5D56" w:rsidRDefault="002A5D56" w:rsidP="00DB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omic Zine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1CA8" w:rsidRDefault="006D1CA8" w:rsidP="00DB73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5D56" w:rsidRDefault="002A5D56" w:rsidP="00DB738E">
      <w:pPr>
        <w:spacing w:after="0" w:line="240" w:lineRule="auto"/>
      </w:pPr>
      <w:r>
        <w:separator/>
      </w:r>
    </w:p>
  </w:footnote>
  <w:footnote w:type="continuationSeparator" w:id="0">
    <w:p w:rsidR="002A5D56" w:rsidRDefault="002A5D56" w:rsidP="00DB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F2262"/>
    <w:multiLevelType w:val="hybridMultilevel"/>
    <w:tmpl w:val="F252C7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3B"/>
    <w:rsid w:val="00004877"/>
    <w:rsid w:val="00005EDF"/>
    <w:rsid w:val="00010137"/>
    <w:rsid w:val="00020EFA"/>
    <w:rsid w:val="00040FA7"/>
    <w:rsid w:val="00060A87"/>
    <w:rsid w:val="00073733"/>
    <w:rsid w:val="0009148F"/>
    <w:rsid w:val="000B46EA"/>
    <w:rsid w:val="000C1A87"/>
    <w:rsid w:val="000F0676"/>
    <w:rsid w:val="000F6629"/>
    <w:rsid w:val="000F7F6F"/>
    <w:rsid w:val="00115298"/>
    <w:rsid w:val="00146ADB"/>
    <w:rsid w:val="00181AC5"/>
    <w:rsid w:val="00182F2A"/>
    <w:rsid w:val="001863FE"/>
    <w:rsid w:val="001A2040"/>
    <w:rsid w:val="001A2FDF"/>
    <w:rsid w:val="001A3A84"/>
    <w:rsid w:val="001B247B"/>
    <w:rsid w:val="001B3BBA"/>
    <w:rsid w:val="001B73EE"/>
    <w:rsid w:val="001C0092"/>
    <w:rsid w:val="001D4527"/>
    <w:rsid w:val="001D4D3B"/>
    <w:rsid w:val="001E2C3C"/>
    <w:rsid w:val="001F3D09"/>
    <w:rsid w:val="001F7275"/>
    <w:rsid w:val="00200FF1"/>
    <w:rsid w:val="002070E6"/>
    <w:rsid w:val="00210CB9"/>
    <w:rsid w:val="002272EC"/>
    <w:rsid w:val="00235022"/>
    <w:rsid w:val="0024655F"/>
    <w:rsid w:val="00264201"/>
    <w:rsid w:val="00277DD3"/>
    <w:rsid w:val="002805FB"/>
    <w:rsid w:val="00283D6B"/>
    <w:rsid w:val="00284E61"/>
    <w:rsid w:val="002A3862"/>
    <w:rsid w:val="002A5D56"/>
    <w:rsid w:val="002D28C6"/>
    <w:rsid w:val="002E46F3"/>
    <w:rsid w:val="002F556E"/>
    <w:rsid w:val="00311E67"/>
    <w:rsid w:val="00320E95"/>
    <w:rsid w:val="003331D1"/>
    <w:rsid w:val="00336450"/>
    <w:rsid w:val="003558B6"/>
    <w:rsid w:val="003705CD"/>
    <w:rsid w:val="003846A3"/>
    <w:rsid w:val="003951A1"/>
    <w:rsid w:val="0039602B"/>
    <w:rsid w:val="003967E6"/>
    <w:rsid w:val="00396932"/>
    <w:rsid w:val="003976E5"/>
    <w:rsid w:val="003B3ACC"/>
    <w:rsid w:val="003F3D4A"/>
    <w:rsid w:val="00416775"/>
    <w:rsid w:val="0044126B"/>
    <w:rsid w:val="00463A43"/>
    <w:rsid w:val="00467F54"/>
    <w:rsid w:val="004A4428"/>
    <w:rsid w:val="004D7423"/>
    <w:rsid w:val="00501AC8"/>
    <w:rsid w:val="00503520"/>
    <w:rsid w:val="0052768E"/>
    <w:rsid w:val="00561ED8"/>
    <w:rsid w:val="00563FC0"/>
    <w:rsid w:val="00581B50"/>
    <w:rsid w:val="005A43C9"/>
    <w:rsid w:val="005B400D"/>
    <w:rsid w:val="005F76AC"/>
    <w:rsid w:val="00631CE3"/>
    <w:rsid w:val="00632319"/>
    <w:rsid w:val="00647C03"/>
    <w:rsid w:val="00652FEC"/>
    <w:rsid w:val="006629DD"/>
    <w:rsid w:val="0067726C"/>
    <w:rsid w:val="006B3B18"/>
    <w:rsid w:val="006B7282"/>
    <w:rsid w:val="006C5203"/>
    <w:rsid w:val="006D1CA8"/>
    <w:rsid w:val="006D45CF"/>
    <w:rsid w:val="006E0ACC"/>
    <w:rsid w:val="00701AC7"/>
    <w:rsid w:val="007111C7"/>
    <w:rsid w:val="007433D7"/>
    <w:rsid w:val="00744940"/>
    <w:rsid w:val="00781F6D"/>
    <w:rsid w:val="0079585F"/>
    <w:rsid w:val="007C191A"/>
    <w:rsid w:val="007E6CCE"/>
    <w:rsid w:val="008054B0"/>
    <w:rsid w:val="00810BB7"/>
    <w:rsid w:val="00817390"/>
    <w:rsid w:val="0082690C"/>
    <w:rsid w:val="00831EF7"/>
    <w:rsid w:val="00834C6D"/>
    <w:rsid w:val="00836986"/>
    <w:rsid w:val="00862257"/>
    <w:rsid w:val="008675E2"/>
    <w:rsid w:val="00877BB3"/>
    <w:rsid w:val="008825F3"/>
    <w:rsid w:val="008A0C8A"/>
    <w:rsid w:val="008A56BC"/>
    <w:rsid w:val="008A62A4"/>
    <w:rsid w:val="008B21B2"/>
    <w:rsid w:val="008B5BC5"/>
    <w:rsid w:val="008C6015"/>
    <w:rsid w:val="008D18DD"/>
    <w:rsid w:val="009166A2"/>
    <w:rsid w:val="009171AD"/>
    <w:rsid w:val="00933F0D"/>
    <w:rsid w:val="009626F4"/>
    <w:rsid w:val="00985C86"/>
    <w:rsid w:val="009A68EF"/>
    <w:rsid w:val="009E7EAD"/>
    <w:rsid w:val="009F0611"/>
    <w:rsid w:val="00A17D63"/>
    <w:rsid w:val="00A318F3"/>
    <w:rsid w:val="00A621DF"/>
    <w:rsid w:val="00A729AE"/>
    <w:rsid w:val="00A91BB5"/>
    <w:rsid w:val="00AB1D83"/>
    <w:rsid w:val="00AD65D0"/>
    <w:rsid w:val="00AD7919"/>
    <w:rsid w:val="00AE3347"/>
    <w:rsid w:val="00B21C32"/>
    <w:rsid w:val="00B64161"/>
    <w:rsid w:val="00B94F91"/>
    <w:rsid w:val="00BA733E"/>
    <w:rsid w:val="00BB63C9"/>
    <w:rsid w:val="00C36E91"/>
    <w:rsid w:val="00C41F5D"/>
    <w:rsid w:val="00C53A84"/>
    <w:rsid w:val="00C63E90"/>
    <w:rsid w:val="00C671A4"/>
    <w:rsid w:val="00C832AD"/>
    <w:rsid w:val="00C91B35"/>
    <w:rsid w:val="00C95FB7"/>
    <w:rsid w:val="00CA0B49"/>
    <w:rsid w:val="00CA3B7A"/>
    <w:rsid w:val="00CA5E67"/>
    <w:rsid w:val="00CC4E8E"/>
    <w:rsid w:val="00CD110B"/>
    <w:rsid w:val="00CD5098"/>
    <w:rsid w:val="00CF3CC8"/>
    <w:rsid w:val="00CF4848"/>
    <w:rsid w:val="00D070A9"/>
    <w:rsid w:val="00D16E68"/>
    <w:rsid w:val="00D1766A"/>
    <w:rsid w:val="00D4226D"/>
    <w:rsid w:val="00D44640"/>
    <w:rsid w:val="00DB738E"/>
    <w:rsid w:val="00DD0F91"/>
    <w:rsid w:val="00DE5CBB"/>
    <w:rsid w:val="00DF4732"/>
    <w:rsid w:val="00E43BD2"/>
    <w:rsid w:val="00E75ACA"/>
    <w:rsid w:val="00E85038"/>
    <w:rsid w:val="00EC22D7"/>
    <w:rsid w:val="00ED2304"/>
    <w:rsid w:val="00ED2AD1"/>
    <w:rsid w:val="00EE3A4A"/>
    <w:rsid w:val="00EE4ABF"/>
    <w:rsid w:val="00EE50EC"/>
    <w:rsid w:val="00EE76EF"/>
    <w:rsid w:val="00F00409"/>
    <w:rsid w:val="00F03FF4"/>
    <w:rsid w:val="00F116CB"/>
    <w:rsid w:val="00F26905"/>
    <w:rsid w:val="00F528BA"/>
    <w:rsid w:val="00F55A03"/>
    <w:rsid w:val="00F836C9"/>
    <w:rsid w:val="00F85FB8"/>
    <w:rsid w:val="00F97B3B"/>
    <w:rsid w:val="00FA4140"/>
    <w:rsid w:val="00FC7B87"/>
    <w:rsid w:val="00FD5C7C"/>
    <w:rsid w:val="00FE1238"/>
    <w:rsid w:val="00FE35C1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3EE5"/>
  <w15:docId w15:val="{5BB58461-90C0-4376-BD82-832D7211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8E"/>
  </w:style>
  <w:style w:type="paragraph" w:styleId="Footer">
    <w:name w:val="footer"/>
    <w:basedOn w:val="Normal"/>
    <w:link w:val="Foot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8E"/>
  </w:style>
  <w:style w:type="paragraph" w:styleId="ListParagraph">
    <w:name w:val="List Paragraph"/>
    <w:basedOn w:val="Normal"/>
    <w:uiPriority w:val="34"/>
    <w:qFormat/>
    <w:rsid w:val="003976E5"/>
    <w:pPr>
      <w:ind w:left="720"/>
      <w:contextualSpacing/>
    </w:pPr>
  </w:style>
  <w:style w:type="paragraph" w:customStyle="1" w:styleId="Default">
    <w:name w:val="Default"/>
    <w:rsid w:val="00CC4E8E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4">
    <w:name w:val="A4"/>
    <w:uiPriority w:val="99"/>
    <w:rsid w:val="00CC4E8E"/>
    <w:rPr>
      <w:rFonts w:cs="Robot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8308E-428B-4D6F-9914-6F14F243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Schools ICT Unit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Jarrett</dc:creator>
  <cp:keywords/>
  <dc:description/>
  <cp:lastModifiedBy>Farndon Primary Head</cp:lastModifiedBy>
  <cp:revision>1</cp:revision>
  <dcterms:created xsi:type="dcterms:W3CDTF">2022-03-07T12:47:00Z</dcterms:created>
  <dcterms:modified xsi:type="dcterms:W3CDTF">2022-03-07T12:47:00Z</dcterms:modified>
</cp:coreProperties>
</file>