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BDC" w:rsidRPr="008D3BDC" w:rsidRDefault="008D3BDC" w:rsidP="008D3BDC">
      <w:pPr>
        <w:shd w:val="clear" w:color="auto" w:fill="FFFFFF"/>
        <w:spacing w:after="0" w:line="240" w:lineRule="auto"/>
        <w:jc w:val="center"/>
        <w:outlineLvl w:val="2"/>
        <w:rPr>
          <w:rFonts w:ascii="Ravie" w:hAnsi="Ravie"/>
          <w:b/>
          <w:sz w:val="56"/>
        </w:rPr>
      </w:pPr>
      <w:r w:rsidRPr="008D3BDC">
        <w:rPr>
          <w:noProof/>
          <w:sz w:val="20"/>
          <w:lang w:eastAsia="en-GB"/>
        </w:rPr>
        <w:drawing>
          <wp:anchor distT="0" distB="0" distL="114300" distR="114300" simplePos="0" relativeHeight="251658240" behindDoc="0" locked="0" layoutInCell="1" allowOverlap="1" wp14:anchorId="3B772B1A" wp14:editId="65BD4B8D">
            <wp:simplePos x="0" y="0"/>
            <wp:positionH relativeFrom="column">
              <wp:posOffset>715645</wp:posOffset>
            </wp:positionH>
            <wp:positionV relativeFrom="paragraph">
              <wp:posOffset>-44450</wp:posOffset>
            </wp:positionV>
            <wp:extent cx="2014855" cy="1475740"/>
            <wp:effectExtent l="0" t="0" r="444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8706" r="60241" b="22435"/>
                    <a:stretch/>
                  </pic:blipFill>
                  <pic:spPr bwMode="auto">
                    <a:xfrm>
                      <a:off x="0" y="0"/>
                      <a:ext cx="201485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BDC">
        <w:rPr>
          <w:rFonts w:ascii="Ravie" w:hAnsi="Ravie"/>
          <w:b/>
          <w:color w:val="FF0000"/>
          <w:sz w:val="56"/>
        </w:rPr>
        <w:t>Junior</w:t>
      </w:r>
    </w:p>
    <w:p w:rsidR="008D3BDC" w:rsidRPr="008D3BDC" w:rsidRDefault="008D3BDC" w:rsidP="008D3BDC">
      <w:pPr>
        <w:shd w:val="clear" w:color="auto" w:fill="FFFFFF"/>
        <w:spacing w:after="0" w:line="240" w:lineRule="auto"/>
        <w:jc w:val="center"/>
        <w:outlineLvl w:val="2"/>
        <w:rPr>
          <w:rFonts w:ascii="Ravie" w:hAnsi="Ravie"/>
          <w:b/>
          <w:sz w:val="56"/>
        </w:rPr>
      </w:pPr>
      <w:r w:rsidRPr="008D3BDC">
        <w:rPr>
          <w:rFonts w:ascii="Ravie" w:hAnsi="Ravie"/>
          <w:b/>
          <w:color w:val="FFC000"/>
          <w:sz w:val="56"/>
        </w:rPr>
        <w:t>Safety</w:t>
      </w:r>
    </w:p>
    <w:p w:rsidR="008D3BDC" w:rsidRPr="008D3BDC" w:rsidRDefault="008D3BDC" w:rsidP="008D3BDC">
      <w:pPr>
        <w:shd w:val="clear" w:color="auto" w:fill="FFFFFF"/>
        <w:spacing w:after="0" w:line="240" w:lineRule="auto"/>
        <w:jc w:val="center"/>
        <w:outlineLvl w:val="2"/>
        <w:rPr>
          <w:rFonts w:ascii="Helvetica" w:eastAsia="Times New Roman" w:hAnsi="Helvetica" w:cs="Times New Roman"/>
          <w:color w:val="333333"/>
          <w:sz w:val="96"/>
          <w:szCs w:val="36"/>
          <w:lang w:eastAsia="en-GB"/>
        </w:rPr>
      </w:pPr>
      <w:r w:rsidRPr="008D3BDC">
        <w:rPr>
          <w:rFonts w:ascii="Ravie" w:hAnsi="Ravie"/>
          <w:b/>
          <w:color w:val="00B050"/>
          <w:sz w:val="56"/>
        </w:rPr>
        <w:t>Officers</w:t>
      </w:r>
    </w:p>
    <w:p w:rsidR="008D3BDC" w:rsidRPr="007F2B4C" w:rsidRDefault="008D3BDC" w:rsidP="008D3BDC">
      <w:pPr>
        <w:shd w:val="clear" w:color="auto" w:fill="FFFFFF"/>
        <w:spacing w:before="225" w:after="150" w:line="240" w:lineRule="auto"/>
        <w:jc w:val="center"/>
        <w:outlineLvl w:val="2"/>
        <w:rPr>
          <w:rFonts w:ascii="Helvetica" w:eastAsia="Times New Roman" w:hAnsi="Helvetica" w:cs="Times New Roman"/>
          <w:color w:val="333333"/>
          <w:sz w:val="8"/>
          <w:szCs w:val="36"/>
          <w:lang w:eastAsia="en-GB"/>
        </w:rPr>
      </w:pPr>
    </w:p>
    <w:p w:rsidR="008D3BDC" w:rsidRPr="008D3BDC" w:rsidRDefault="008D3BDC" w:rsidP="007F2B4C">
      <w:pPr>
        <w:shd w:val="clear" w:color="auto" w:fill="FFFFFF"/>
        <w:spacing w:after="0" w:line="240" w:lineRule="auto"/>
        <w:jc w:val="center"/>
        <w:outlineLvl w:val="2"/>
        <w:rPr>
          <w:rFonts w:ascii="Ravie" w:eastAsia="Times New Roman" w:hAnsi="Ravie" w:cs="Times New Roman"/>
          <w:color w:val="00B050"/>
          <w:sz w:val="72"/>
          <w:szCs w:val="36"/>
          <w:lang w:eastAsia="en-GB"/>
        </w:rPr>
      </w:pPr>
      <w:r w:rsidRPr="008D3BDC">
        <w:rPr>
          <w:rFonts w:ascii="Ravie" w:eastAsia="Times New Roman" w:hAnsi="Ravie" w:cs="Times New Roman"/>
          <w:color w:val="00B050"/>
          <w:sz w:val="72"/>
          <w:szCs w:val="36"/>
          <w:lang w:eastAsia="en-GB"/>
        </w:rPr>
        <w:t>GREEN CROSS CODE</w:t>
      </w:r>
      <w:bookmarkStart w:id="0" w:name="_GoBack"/>
      <w:bookmarkEnd w:id="0"/>
    </w:p>
    <w:p w:rsidR="008D3BDC" w:rsidRDefault="008561A1" w:rsidP="007F2B4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Times New Roman"/>
          <w:color w:val="333333"/>
          <w:sz w:val="28"/>
          <w:szCs w:val="24"/>
          <w:lang w:eastAsia="en-GB"/>
        </w:rPr>
      </w:pPr>
      <w:r w:rsidRPr="008561A1">
        <w:rPr>
          <w:rFonts w:ascii="Ravie" w:eastAsia="Times New Roman" w:hAnsi="Ravie" w:cs="Times New Roman"/>
          <w:b/>
          <w:color w:val="FF0000"/>
          <w:sz w:val="32"/>
          <w:szCs w:val="24"/>
          <w:lang w:eastAsia="en-GB"/>
        </w:rPr>
        <w:t>Stop</w:t>
      </w:r>
      <w:r>
        <w:rPr>
          <w:rFonts w:ascii="Ravie" w:eastAsia="Times New Roman" w:hAnsi="Ravie" w:cs="Times New Roman"/>
          <w:b/>
          <w:color w:val="FF0000"/>
          <w:sz w:val="32"/>
          <w:szCs w:val="24"/>
          <w:lang w:eastAsia="en-GB"/>
        </w:rPr>
        <w:t>:</w:t>
      </w:r>
      <w:r w:rsidR="007F2B4C" w:rsidRPr="007F2B4C">
        <w:rPr>
          <w:rFonts w:ascii="Comic Sans MS" w:eastAsia="Times New Roman" w:hAnsi="Comic Sans MS" w:cs="Times New Roman"/>
          <w:b/>
          <w:color w:val="333333"/>
          <w:sz w:val="36"/>
          <w:szCs w:val="24"/>
          <w:lang w:eastAsia="en-GB"/>
        </w:rPr>
        <w:t xml:space="preserve"> </w:t>
      </w:r>
      <w:r w:rsidR="003A7EF4" w:rsidRPr="008561A1">
        <w:rPr>
          <w:rFonts w:ascii="Comic Sans MS" w:eastAsia="Times New Roman" w:hAnsi="Comic Sans MS" w:cs="Times New Roman"/>
          <w:color w:val="333333"/>
          <w:sz w:val="28"/>
          <w:szCs w:val="24"/>
          <w:lang w:eastAsia="en-GB"/>
        </w:rPr>
        <w:t>First find a safe place to cross.</w:t>
      </w:r>
    </w:p>
    <w:p w:rsidR="008561A1" w:rsidRPr="008561A1" w:rsidRDefault="008561A1" w:rsidP="008561A1">
      <w:pPr>
        <w:pStyle w:val="ListParagraph"/>
        <w:shd w:val="clear" w:color="auto" w:fill="FFFFFF"/>
        <w:spacing w:after="0" w:line="240" w:lineRule="auto"/>
        <w:ind w:left="502"/>
        <w:outlineLvl w:val="2"/>
        <w:rPr>
          <w:rFonts w:ascii="Comic Sans MS" w:eastAsia="Times New Roman" w:hAnsi="Comic Sans MS" w:cs="Times New Roman"/>
          <w:color w:val="333333"/>
          <w:sz w:val="28"/>
          <w:szCs w:val="24"/>
          <w:lang w:eastAsia="en-GB"/>
        </w:rPr>
      </w:pPr>
    </w:p>
    <w:p w:rsidR="008D3BDC" w:rsidRPr="008D3BDC" w:rsidRDefault="008D3BDC" w:rsidP="008D3BD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4"/>
          <w:szCs w:val="24"/>
          <w:lang w:eastAsia="en-GB"/>
        </w:rPr>
      </w:pPr>
      <w:r w:rsidRPr="008D3B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en-GB"/>
        </w:rPr>
        <w:drawing>
          <wp:inline distT="0" distB="0" distL="0" distR="0" wp14:anchorId="0462064E" wp14:editId="3F989B07">
            <wp:extent cx="1088601" cy="720000"/>
            <wp:effectExtent l="0" t="0" r="0" b="4445"/>
            <wp:docPr id="1" name="Picture 1" descr="GXC_Sub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XC_Subw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en-GB"/>
        </w:rPr>
        <w:drawing>
          <wp:inline distT="0" distB="0" distL="0" distR="0" wp14:anchorId="5C803A53" wp14:editId="3E4A79BD">
            <wp:extent cx="1088601" cy="720000"/>
            <wp:effectExtent l="0" t="0" r="0" b="4445"/>
            <wp:docPr id="2" name="Picture 2" descr="GXC_Foot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XC_Footbrid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en-GB"/>
        </w:rPr>
        <w:drawing>
          <wp:inline distT="0" distB="0" distL="0" distR="0" wp14:anchorId="4A2D1D9A" wp14:editId="3FD583E6">
            <wp:extent cx="1088601" cy="720000"/>
            <wp:effectExtent l="0" t="0" r="0" b="4445"/>
            <wp:docPr id="3" name="Picture 3" descr="GXC_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XC_Zeb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D31D80E" wp14:editId="7C3A988E">
            <wp:extent cx="843310" cy="720000"/>
            <wp:effectExtent l="0" t="0" r="0" b="4445"/>
            <wp:docPr id="6" name="Picture 6" descr="GXC_LollipopL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XC_LollipopLad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1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en-GB"/>
        </w:rPr>
        <w:drawing>
          <wp:inline distT="0" distB="0" distL="0" distR="0" wp14:anchorId="6EFB6902" wp14:editId="3DF86172">
            <wp:extent cx="1088601" cy="720000"/>
            <wp:effectExtent l="0" t="0" r="0" b="4445"/>
            <wp:docPr id="4" name="Picture 4" descr="GXC_Traffic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XC_TrafficIsl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en-GB"/>
        </w:rPr>
        <w:drawing>
          <wp:inline distT="0" distB="0" distL="0" distR="0" wp14:anchorId="7CBF25A8" wp14:editId="4C1496AA">
            <wp:extent cx="1088601" cy="720000"/>
            <wp:effectExtent l="0" t="0" r="0" b="4445"/>
            <wp:docPr id="5" name="Picture 5" descr="GXC_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XC_Zeb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en-GB"/>
        </w:rPr>
        <w:drawing>
          <wp:inline distT="0" distB="0" distL="0" distR="0" wp14:anchorId="4CE4E2AE" wp14:editId="03D90EC6">
            <wp:extent cx="864000" cy="737665"/>
            <wp:effectExtent l="0" t="0" r="0" b="5715"/>
            <wp:docPr id="7" name="Picture 7" descr="GXC_Pel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XC_Pelic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7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DC" w:rsidRPr="008D3BDC" w:rsidRDefault="008D3BDC" w:rsidP="008D3BD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33333"/>
          <w:sz w:val="24"/>
          <w:szCs w:val="24"/>
          <w:lang w:eastAsia="en-GB"/>
        </w:rPr>
      </w:pPr>
    </w:p>
    <w:p w:rsidR="008D3BDC" w:rsidRPr="008D3BDC" w:rsidRDefault="008D3BDC" w:rsidP="008D3BD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33333"/>
          <w:sz w:val="24"/>
          <w:szCs w:val="24"/>
          <w:lang w:eastAsia="en-GB"/>
        </w:rPr>
      </w:pPr>
      <w:r w:rsidRPr="008D3BDC">
        <w:rPr>
          <w:rFonts w:ascii="Comic Sans MS" w:eastAsia="Times New Roman" w:hAnsi="Comic Sans MS" w:cs="Times New Roman"/>
          <w:b/>
          <w:bCs/>
          <w:color w:val="333333"/>
          <w:sz w:val="24"/>
          <w:szCs w:val="24"/>
          <w:lang w:eastAsia="en-GB"/>
        </w:rPr>
        <w:t>NEVER cross:</w:t>
      </w:r>
    </w:p>
    <w:p w:rsidR="008D3BDC" w:rsidRDefault="008D3BDC" w:rsidP="008D3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D3BDC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en-GB"/>
        </w:rPr>
        <w:drawing>
          <wp:inline distT="0" distB="0" distL="0" distR="0" wp14:anchorId="34ADF20D" wp14:editId="102BA6E8">
            <wp:extent cx="1440000" cy="952416"/>
            <wp:effectExtent l="0" t="0" r="8255" b="635"/>
            <wp:docPr id="8" name="Picture 8" descr="GXC_Brow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XC_BrowHi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BE2C0CA" wp14:editId="550AD209">
            <wp:extent cx="1440000" cy="952416"/>
            <wp:effectExtent l="0" t="0" r="8255" b="635"/>
            <wp:docPr id="9" name="Picture 9" descr="GXC_ParkedCar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XC_ParkedCars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Helvetica" w:eastAsia="Times New Roman" w:hAnsi="Helvetica" w:cs="Times New Roman"/>
          <w:noProof/>
          <w:color w:val="428BCA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61702286" wp14:editId="25E964D8">
            <wp:extent cx="1440000" cy="952416"/>
            <wp:effectExtent l="0" t="0" r="8255" b="635"/>
            <wp:docPr id="10" name="Picture 10" descr="GXC_BlindBen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XC_BlindBen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F4" w:rsidRPr="008D3BDC" w:rsidRDefault="003A7EF4" w:rsidP="008D3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D3BDC" w:rsidRPr="008D3BDC" w:rsidRDefault="008561A1" w:rsidP="00E54A86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</w:pPr>
      <w:bookmarkStart w:id="1" w:name="stop"/>
      <w:bookmarkStart w:id="2" w:name="look"/>
      <w:bookmarkEnd w:id="1"/>
      <w:bookmarkEnd w:id="2"/>
      <w:r>
        <w:rPr>
          <w:rFonts w:ascii="Ravie" w:eastAsia="Times New Roman" w:hAnsi="Ravie" w:cs="Times New Roman"/>
          <w:b/>
          <w:color w:val="FFC000"/>
          <w:sz w:val="32"/>
          <w:szCs w:val="24"/>
          <w:lang w:eastAsia="en-GB"/>
        </w:rPr>
        <w:t xml:space="preserve"> </w:t>
      </w:r>
      <w:r w:rsidRPr="008561A1">
        <w:rPr>
          <w:rFonts w:ascii="Ravie" w:eastAsia="Times New Roman" w:hAnsi="Ravie" w:cs="Times New Roman"/>
          <w:b/>
          <w:color w:val="FFC000"/>
          <w:sz w:val="32"/>
          <w:szCs w:val="24"/>
          <w:lang w:eastAsia="en-GB"/>
        </w:rPr>
        <w:t>Look:</w:t>
      </w:r>
      <w:r w:rsidR="007F2B4C" w:rsidRPr="008561A1">
        <w:rPr>
          <w:rFonts w:ascii="Ravie" w:eastAsia="Times New Roman" w:hAnsi="Ravie" w:cs="Times New Roman"/>
          <w:color w:val="FFC000"/>
          <w:sz w:val="28"/>
          <w:szCs w:val="24"/>
          <w:lang w:eastAsia="en-GB"/>
        </w:rPr>
        <w:t xml:space="preserve"> </w:t>
      </w:r>
      <w:r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>It’s</w:t>
      </w:r>
      <w:r w:rsidR="003A7EF4"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 important that you can see all around you clearly in all directions</w:t>
      </w:r>
      <w:r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. If you can’t see traffic then the traffic can’t see you. </w:t>
      </w:r>
      <w:r w:rsidR="008D3BDC"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Look all around you for traffic. </w:t>
      </w:r>
      <w:r w:rsidR="007F2B4C"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LOOK </w:t>
      </w:r>
      <w:r w:rsidR="008D3BDC"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>right, then left and then to your right again before you cross.</w:t>
      </w:r>
      <w:r w:rsidR="003A7EF4" w:rsidRPr="008561A1">
        <w:rPr>
          <w:rFonts w:ascii="Ravie" w:eastAsia="Times New Roman" w:hAnsi="Ravie" w:cs="Times New Roman"/>
          <w:color w:val="333333"/>
          <w:sz w:val="28"/>
          <w:szCs w:val="28"/>
          <w:lang w:eastAsia="en-GB"/>
        </w:rPr>
        <w:t xml:space="preserve"> </w:t>
      </w:r>
    </w:p>
    <w:p w:rsidR="008D3BDC" w:rsidRPr="008D3BDC" w:rsidRDefault="008D3BDC" w:rsidP="008561A1">
      <w:pPr>
        <w:shd w:val="clear" w:color="auto" w:fill="FFFFFF"/>
        <w:spacing w:before="100" w:beforeAutospacing="1" w:after="0" w:line="240" w:lineRule="auto"/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</w:pPr>
    </w:p>
    <w:p w:rsidR="008D3BDC" w:rsidRPr="008D3BDC" w:rsidRDefault="008D3BDC" w:rsidP="007F2B4C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</w:pPr>
      <w:bookmarkStart w:id="3" w:name="wait"/>
      <w:bookmarkEnd w:id="3"/>
      <w:r w:rsidRPr="008D3BDC">
        <w:rPr>
          <w:rFonts w:ascii="Ravie" w:eastAsia="Times New Roman" w:hAnsi="Ravie" w:cs="Times New Roman"/>
          <w:color w:val="333333"/>
          <w:sz w:val="28"/>
          <w:szCs w:val="28"/>
          <w:lang w:eastAsia="en-GB"/>
        </w:rPr>
        <w:t xml:space="preserve">4. </w:t>
      </w:r>
      <w:r w:rsidR="003A7EF4" w:rsidRPr="008561A1">
        <w:rPr>
          <w:rFonts w:ascii="Ravie" w:eastAsia="Times New Roman" w:hAnsi="Ravie" w:cs="Times New Roman"/>
          <w:color w:val="00B050"/>
          <w:sz w:val="28"/>
          <w:szCs w:val="28"/>
          <w:lang w:eastAsia="en-GB"/>
        </w:rPr>
        <w:t>Listen</w:t>
      </w:r>
      <w:r w:rsidR="007F2B4C" w:rsidRPr="008561A1">
        <w:rPr>
          <w:rFonts w:ascii="Ravie" w:eastAsia="Times New Roman" w:hAnsi="Ravie" w:cs="Times New Roman"/>
          <w:color w:val="00B050"/>
          <w:sz w:val="28"/>
          <w:szCs w:val="28"/>
          <w:lang w:eastAsia="en-GB"/>
        </w:rPr>
        <w:t xml:space="preserve">: </w:t>
      </w:r>
      <w:r w:rsidR="003A7EF4"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You can usually hear traffic. </w:t>
      </w:r>
      <w:r w:rsidR="008561A1"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Listen carefully for traffic that you can’t see. </w:t>
      </w:r>
      <w:r w:rsid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Beware of electric cars and other </w:t>
      </w:r>
      <w:r w:rsidR="00966483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>vehicles</w:t>
      </w:r>
      <w:r w:rsid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 that don’t make a sound such as scoots and </w:t>
      </w:r>
      <w:r w:rsidR="00966483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>bicycles</w:t>
      </w:r>
      <w:r w:rsid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>.</w:t>
      </w:r>
    </w:p>
    <w:p w:rsidR="008D3BDC" w:rsidRPr="008D3BDC" w:rsidRDefault="008D3BDC" w:rsidP="008561A1">
      <w:pPr>
        <w:shd w:val="clear" w:color="auto" w:fill="FFFFFF"/>
        <w:spacing w:before="225" w:after="0" w:line="240" w:lineRule="auto"/>
        <w:outlineLvl w:val="2"/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</w:pPr>
      <w:bookmarkStart w:id="4" w:name="look_again"/>
      <w:bookmarkEnd w:id="4"/>
      <w:r w:rsidRPr="008D3BDC">
        <w:rPr>
          <w:rFonts w:ascii="Ravie" w:eastAsia="Times New Roman" w:hAnsi="Ravie" w:cs="Times New Roman"/>
          <w:color w:val="333333"/>
          <w:sz w:val="28"/>
          <w:szCs w:val="28"/>
          <w:lang w:eastAsia="en-GB"/>
        </w:rPr>
        <w:t xml:space="preserve">5. </w:t>
      </w:r>
      <w:r w:rsidR="008561A1" w:rsidRPr="008561A1">
        <w:rPr>
          <w:rFonts w:ascii="Ravie" w:eastAsia="Times New Roman" w:hAnsi="Ravie" w:cs="Times New Roman"/>
          <w:color w:val="002060"/>
          <w:sz w:val="28"/>
          <w:szCs w:val="28"/>
          <w:lang w:eastAsia="en-GB"/>
        </w:rPr>
        <w:t>Think:</w:t>
      </w:r>
      <w:r w:rsidR="008561A1">
        <w:rPr>
          <w:rFonts w:ascii="Ravie" w:eastAsia="Times New Roman" w:hAnsi="Ravie" w:cs="Times New Roman"/>
          <w:color w:val="002060"/>
          <w:sz w:val="28"/>
          <w:szCs w:val="28"/>
          <w:lang w:eastAsia="en-GB"/>
        </w:rPr>
        <w:t xml:space="preserve"> </w:t>
      </w:r>
      <w:r w:rsidR="008561A1" w:rsidRPr="008561A1">
        <w:rPr>
          <w:rFonts w:ascii="Comic Sans MS" w:eastAsia="Times New Roman" w:hAnsi="Comic Sans MS" w:cs="Times New Roman"/>
          <w:sz w:val="28"/>
          <w:szCs w:val="28"/>
          <w:lang w:eastAsia="en-GB"/>
        </w:rPr>
        <w:t>You have done this at every stage</w:t>
      </w:r>
      <w:r w:rsidR="008561A1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. </w:t>
      </w:r>
      <w:r w:rsidRPr="008D3BDC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>When it is safe and there is no traffic, walk straight across the road.</w:t>
      </w:r>
      <w:r w:rsidR="008561A1" w:rsidRPr="008561A1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 xml:space="preserve"> </w:t>
      </w:r>
      <w:r w:rsidR="008561A1" w:rsidRPr="008D3BDC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t>Keep looking and listening while you cross the road. </w:t>
      </w:r>
    </w:p>
    <w:p w:rsidR="008D3BDC" w:rsidRPr="008D3BDC" w:rsidRDefault="008D3BDC" w:rsidP="007F2B4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</w:pPr>
      <w:r w:rsidRPr="008D3BDC">
        <w:rPr>
          <w:rFonts w:ascii="Comic Sans MS" w:eastAsia="Times New Roman" w:hAnsi="Comic Sans MS" w:cs="Times New Roman"/>
          <w:noProof/>
          <w:color w:val="428BCA"/>
          <w:sz w:val="28"/>
          <w:szCs w:val="28"/>
          <w:lang w:eastAsia="en-GB"/>
        </w:rPr>
        <w:drawing>
          <wp:inline distT="0" distB="0" distL="0" distR="0" wp14:anchorId="408C6D18" wp14:editId="66421B84">
            <wp:extent cx="2049780" cy="1355725"/>
            <wp:effectExtent l="0" t="0" r="7620" b="0"/>
            <wp:docPr id="11" name="Picture 11" descr="GXC_BothWay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XC_BothWay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DC">
        <w:rPr>
          <w:rFonts w:ascii="Comic Sans MS" w:eastAsia="Times New Roman" w:hAnsi="Comic Sans MS" w:cs="Times New Roman"/>
          <w:color w:val="333333"/>
          <w:sz w:val="28"/>
          <w:szCs w:val="28"/>
          <w:lang w:eastAsia="en-GB"/>
        </w:rPr>
        <w:br/>
        <w:t>NEVER run across the road because you might fall over and you might not get up in time.</w:t>
      </w:r>
    </w:p>
    <w:p w:rsidR="001E6ACC" w:rsidRPr="008561A1" w:rsidRDefault="008D3BDC" w:rsidP="007F2B4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333333"/>
          <w:sz w:val="44"/>
          <w:szCs w:val="24"/>
          <w:lang w:eastAsia="en-GB"/>
        </w:rPr>
      </w:pPr>
      <w:bookmarkStart w:id="5" w:name="arrive_alive"/>
      <w:bookmarkEnd w:id="5"/>
      <w:r w:rsidRPr="008D3BDC">
        <w:rPr>
          <w:rFonts w:ascii="Comic Sans MS" w:eastAsia="Times New Roman" w:hAnsi="Comic Sans MS" w:cs="Times New Roman"/>
          <w:b/>
          <w:color w:val="333333"/>
          <w:sz w:val="44"/>
          <w:szCs w:val="24"/>
          <w:lang w:eastAsia="en-GB"/>
        </w:rPr>
        <w:t>Look and keep l</w:t>
      </w:r>
      <w:r w:rsidR="007F2B4C" w:rsidRPr="008561A1">
        <w:rPr>
          <w:rFonts w:ascii="Comic Sans MS" w:eastAsia="Times New Roman" w:hAnsi="Comic Sans MS" w:cs="Times New Roman"/>
          <w:b/>
          <w:color w:val="333333"/>
          <w:sz w:val="44"/>
          <w:szCs w:val="24"/>
          <w:lang w:eastAsia="en-GB"/>
        </w:rPr>
        <w:t>ooking while you cross the road.</w:t>
      </w:r>
    </w:p>
    <w:sectPr w:rsidR="001E6ACC" w:rsidRPr="008561A1" w:rsidSect="008D3BDC">
      <w:pgSz w:w="11906" w:h="16838"/>
      <w:pgMar w:top="284" w:right="193" w:bottom="284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FBE"/>
    <w:multiLevelType w:val="hybridMultilevel"/>
    <w:tmpl w:val="C56E82A2"/>
    <w:lvl w:ilvl="0" w:tplc="E9D66FA6">
      <w:start w:val="1"/>
      <w:numFmt w:val="decimal"/>
      <w:lvlText w:val="%1."/>
      <w:lvlJc w:val="left"/>
      <w:pPr>
        <w:ind w:left="720" w:hanging="360"/>
      </w:pPr>
      <w:rPr>
        <w:rFonts w:ascii="Ravie" w:hAnsi="Ravie" w:hint="default"/>
        <w:b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9651C"/>
    <w:multiLevelType w:val="multilevel"/>
    <w:tmpl w:val="3BF4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F43456"/>
    <w:multiLevelType w:val="multilevel"/>
    <w:tmpl w:val="EAFC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474A21"/>
    <w:multiLevelType w:val="multilevel"/>
    <w:tmpl w:val="2A96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616AB4"/>
    <w:multiLevelType w:val="hybridMultilevel"/>
    <w:tmpl w:val="C684703E"/>
    <w:lvl w:ilvl="0" w:tplc="C27CBEAE">
      <w:start w:val="1"/>
      <w:numFmt w:val="decimal"/>
      <w:lvlText w:val="%1."/>
      <w:lvlJc w:val="left"/>
      <w:pPr>
        <w:ind w:left="502" w:hanging="360"/>
      </w:pPr>
      <w:rPr>
        <w:rFonts w:ascii="Ravie" w:hAnsi="Ravie"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DC"/>
    <w:rsid w:val="001B5D29"/>
    <w:rsid w:val="001E6ACC"/>
    <w:rsid w:val="001F18C0"/>
    <w:rsid w:val="003A7EF4"/>
    <w:rsid w:val="0068012A"/>
    <w:rsid w:val="007F2B4C"/>
    <w:rsid w:val="008561A1"/>
    <w:rsid w:val="008D3BDC"/>
    <w:rsid w:val="0096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B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2B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B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2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roadwise.co.uk/wp-content/uploads/2015/07/GXC_BothWays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roadwise.co.uk/wp-content/uploads/2015/07/GXC_BlindBend.jp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        /Junior</vt:lpstr>
      <vt:lpstr>        Safety</vt:lpstr>
      <vt:lpstr>        Officers</vt:lpstr>
      <vt:lpstr>        </vt:lpstr>
      <vt:lpstr>        GREEN CROSS CODE</vt:lpstr>
      <vt:lpstr>        Stop: First find a safe place to cross.</vt:lpstr>
      <vt:lpstr>        </vt:lpstr>
      <vt:lpstr>        4. Listen: You can usually hear traffic. Listen carefully for traffic that you c</vt:lpstr>
      <vt:lpstr>        5. Think: You have done this at every stage. When it is safe and there is no tra</vt:lpstr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2021-03-31T17:44:00Z</cp:lastPrinted>
  <dcterms:created xsi:type="dcterms:W3CDTF">2021-03-31T16:37:00Z</dcterms:created>
  <dcterms:modified xsi:type="dcterms:W3CDTF">2021-03-31T20:55:00Z</dcterms:modified>
</cp:coreProperties>
</file>